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5BA4" w14:textId="3957B166" w:rsidR="00E1395E" w:rsidRPr="00E1395E" w:rsidRDefault="00E1395E" w:rsidP="00E1395E">
      <w:pPr>
        <w:jc w:val="center"/>
        <w:rPr>
          <w:b/>
          <w:sz w:val="22"/>
        </w:rPr>
      </w:pPr>
      <w:r w:rsidRPr="00E1395E">
        <w:rPr>
          <w:b/>
          <w:sz w:val="22"/>
        </w:rPr>
        <w:t>トレーシングレポート（服薬情報提供書）</w:t>
      </w:r>
      <w:r w:rsidR="00C17D1C">
        <w:rPr>
          <w:rFonts w:hint="eastAsia"/>
          <w:b/>
          <w:sz w:val="22"/>
        </w:rPr>
        <w:t>【がん】</w:t>
      </w:r>
      <w:r w:rsidR="00DD0501">
        <w:rPr>
          <w:rFonts w:hint="eastAsia"/>
          <w:b/>
          <w:sz w:val="22"/>
        </w:rPr>
        <w:t>手順書</w:t>
      </w:r>
    </w:p>
    <w:p w14:paraId="5CB7577A" w14:textId="77ECB077" w:rsidR="00E1395E" w:rsidRDefault="00E1395E"/>
    <w:p w14:paraId="4AD067DC" w14:textId="04F47602" w:rsidR="00DD0501" w:rsidRPr="005371E6" w:rsidRDefault="00DD0501" w:rsidP="00DD0501">
      <w:pPr>
        <w:jc w:val="right"/>
      </w:pPr>
      <w:r w:rsidRPr="005371E6">
        <w:rPr>
          <w:rFonts w:hint="eastAsia"/>
        </w:rPr>
        <w:t>202</w:t>
      </w:r>
      <w:r w:rsidR="00D70746" w:rsidRPr="005371E6">
        <w:rPr>
          <w:rFonts w:hint="eastAsia"/>
        </w:rPr>
        <w:t>4</w:t>
      </w:r>
      <w:r w:rsidRPr="005371E6">
        <w:rPr>
          <w:rFonts w:hint="eastAsia"/>
        </w:rPr>
        <w:t>年</w:t>
      </w:r>
      <w:r w:rsidR="00D70746" w:rsidRPr="005371E6">
        <w:rPr>
          <w:rFonts w:hint="eastAsia"/>
        </w:rPr>
        <w:t>4</w:t>
      </w:r>
      <w:r w:rsidRPr="005371E6">
        <w:rPr>
          <w:rFonts w:hint="eastAsia"/>
        </w:rPr>
        <w:t>月</w:t>
      </w:r>
    </w:p>
    <w:p w14:paraId="00A3D1CE" w14:textId="27BC50C5" w:rsidR="00E1395E" w:rsidRPr="00E1395E" w:rsidRDefault="002D66A9" w:rsidP="00E1395E">
      <w:pPr>
        <w:jc w:val="right"/>
        <w:rPr>
          <w:sz w:val="20"/>
        </w:rPr>
      </w:pPr>
      <w:r>
        <w:rPr>
          <w:rFonts w:hint="eastAsia"/>
          <w:sz w:val="20"/>
        </w:rPr>
        <w:t>愛媛</w:t>
      </w:r>
      <w:r w:rsidR="00E1395E" w:rsidRPr="00E1395E">
        <w:rPr>
          <w:sz w:val="20"/>
        </w:rPr>
        <w:t>県病院薬剤師会</w:t>
      </w:r>
      <w:r>
        <w:rPr>
          <w:rFonts w:hint="eastAsia"/>
          <w:sz w:val="20"/>
        </w:rPr>
        <w:t>・愛媛県薬剤師会</w:t>
      </w:r>
    </w:p>
    <w:p w14:paraId="27B48BFA" w14:textId="77777777" w:rsidR="00E1395E" w:rsidRDefault="00E1395E"/>
    <w:p w14:paraId="6E2C6D65" w14:textId="03DD7B71" w:rsidR="00371D5C" w:rsidRDefault="00371D5C"/>
    <w:p w14:paraId="34231559" w14:textId="77777777" w:rsidR="00C538D8" w:rsidRDefault="00C538D8" w:rsidP="00E1395E">
      <w:pPr>
        <w:pStyle w:val="a3"/>
        <w:numPr>
          <w:ilvl w:val="0"/>
          <w:numId w:val="1"/>
        </w:numPr>
        <w:ind w:leftChars="0"/>
      </w:pPr>
      <w:r>
        <w:rPr>
          <w:rFonts w:hint="eastAsia"/>
        </w:rPr>
        <w:t>本レポートの対象</w:t>
      </w:r>
    </w:p>
    <w:p w14:paraId="7E34668A" w14:textId="1587A631" w:rsidR="00E1395E" w:rsidRDefault="00E85D95" w:rsidP="00E67F11">
      <w:pPr>
        <w:pStyle w:val="a3"/>
        <w:ind w:leftChars="0" w:left="360" w:firstLineChars="100" w:firstLine="210"/>
      </w:pPr>
      <w:r>
        <w:rPr>
          <w:rFonts w:hint="eastAsia"/>
        </w:rPr>
        <w:t>本</w:t>
      </w:r>
      <w:r w:rsidR="00E1395E">
        <w:t>レポート</w:t>
      </w:r>
      <w:r>
        <w:rPr>
          <w:rFonts w:hint="eastAsia"/>
        </w:rPr>
        <w:t>は、各種加算の有無とは関係なく、全てのがん薬物療法を対象としています。来局時の</w:t>
      </w:r>
      <w:r w:rsidR="00E1395E">
        <w:t>聞き取り情報</w:t>
      </w:r>
      <w:r>
        <w:rPr>
          <w:rFonts w:hint="eastAsia"/>
        </w:rPr>
        <w:t>やテレフォンフォローを行った際に得た情報を</w:t>
      </w:r>
      <w:r w:rsidR="004F496F">
        <w:rPr>
          <w:rFonts w:hint="eastAsia"/>
        </w:rPr>
        <w:t>病院</w:t>
      </w:r>
      <w:r>
        <w:rPr>
          <w:rFonts w:hint="eastAsia"/>
        </w:rPr>
        <w:t>へフィードバックする際にご使用ください。</w:t>
      </w:r>
    </w:p>
    <w:p w14:paraId="3E13BCE0" w14:textId="18294B6D" w:rsidR="00371D5C" w:rsidRDefault="00C538D8" w:rsidP="00E67F11">
      <w:pPr>
        <w:pStyle w:val="a3"/>
        <w:ind w:leftChars="0" w:left="360" w:firstLineChars="100" w:firstLine="210"/>
      </w:pPr>
      <w:r>
        <w:rPr>
          <w:rFonts w:hint="eastAsia"/>
        </w:rPr>
        <w:t>薬剤を特定せず全てのがん薬物療法で用いることができる【がん（全般）】と</w:t>
      </w:r>
      <w:r w:rsidR="00371D5C">
        <w:rPr>
          <w:rFonts w:hint="eastAsia"/>
        </w:rPr>
        <w:t>免疫チェックポイント阻害剤（ICI）使用時に起こる免疫関連有害事象（</w:t>
      </w:r>
      <w:proofErr w:type="spellStart"/>
      <w:r w:rsidR="00371D5C">
        <w:rPr>
          <w:rFonts w:hint="eastAsia"/>
        </w:rPr>
        <w:t>irAE</w:t>
      </w:r>
      <w:proofErr w:type="spellEnd"/>
      <w:r w:rsidR="00371D5C">
        <w:rPr>
          <w:rFonts w:hint="eastAsia"/>
        </w:rPr>
        <w:t>）に</w:t>
      </w:r>
      <w:r>
        <w:rPr>
          <w:rFonts w:hint="eastAsia"/>
        </w:rPr>
        <w:t>特化した【がん（ICI）】の2種類を用意しています</w:t>
      </w:r>
      <w:r w:rsidR="00371D5C">
        <w:rPr>
          <w:rFonts w:hint="eastAsia"/>
        </w:rPr>
        <w:t>。</w:t>
      </w:r>
      <w:r>
        <w:rPr>
          <w:rFonts w:hint="eastAsia"/>
        </w:rPr>
        <w:t>治療あるいは報告したい内容によって適切なレポートを</w:t>
      </w:r>
      <w:r w:rsidR="000066E9">
        <w:rPr>
          <w:rFonts w:hint="eastAsia"/>
        </w:rPr>
        <w:t>ご使用</w:t>
      </w:r>
      <w:r>
        <w:rPr>
          <w:rFonts w:hint="eastAsia"/>
        </w:rPr>
        <w:t>ください。</w:t>
      </w:r>
    </w:p>
    <w:p w14:paraId="3B4EAAA7" w14:textId="173AD2D5" w:rsidR="00E1395E" w:rsidRPr="007F5B88" w:rsidRDefault="00E1395E" w:rsidP="007F5B88">
      <w:pPr>
        <w:pStyle w:val="a3"/>
        <w:spacing w:beforeLines="50" w:before="180"/>
        <w:ind w:leftChars="150" w:left="624" w:hangingChars="150" w:hanging="309"/>
        <w:rPr>
          <w:b/>
          <w:bCs/>
        </w:rPr>
      </w:pPr>
      <w:r w:rsidRPr="007F5B88">
        <w:rPr>
          <w:b/>
          <w:bCs/>
        </w:rPr>
        <w:t xml:space="preserve"> ＊トレーシングレポートによる情報提供は疑義照会ではありません。</w:t>
      </w:r>
      <w:r w:rsidR="00293459" w:rsidRPr="007F5B88">
        <w:rPr>
          <w:rFonts w:hint="eastAsia"/>
          <w:b/>
          <w:bCs/>
        </w:rPr>
        <w:t>疑義照会は、従来通り各施設指定の方法でお問い合わせ下さい。</w:t>
      </w:r>
    </w:p>
    <w:p w14:paraId="53F59F82" w14:textId="7B2F95D4" w:rsidR="00E1395E" w:rsidRDefault="00E1395E" w:rsidP="00E1395E">
      <w:pPr>
        <w:pStyle w:val="a3"/>
        <w:ind w:leftChars="0" w:left="360"/>
      </w:pPr>
    </w:p>
    <w:p w14:paraId="35C66CD3" w14:textId="298622FA" w:rsidR="00AD0D2C" w:rsidRDefault="00AD0D2C" w:rsidP="00AD0D2C">
      <w:pPr>
        <w:pStyle w:val="a3"/>
        <w:numPr>
          <w:ilvl w:val="0"/>
          <w:numId w:val="1"/>
        </w:numPr>
        <w:ind w:leftChars="0"/>
      </w:pPr>
      <w:r>
        <w:rPr>
          <w:rFonts w:hint="eastAsia"/>
        </w:rPr>
        <w:t>Excel版とPDF版</w:t>
      </w:r>
    </w:p>
    <w:p w14:paraId="78147A3D" w14:textId="6BB4DF08" w:rsidR="007F5B88" w:rsidRDefault="007F5B88" w:rsidP="00E67F11">
      <w:pPr>
        <w:pStyle w:val="a3"/>
        <w:ind w:leftChars="0" w:left="360" w:firstLineChars="100" w:firstLine="210"/>
      </w:pPr>
      <w:r>
        <w:rPr>
          <w:rFonts w:hint="eastAsia"/>
        </w:rPr>
        <w:t>印刷して手書きするPDF版と入力してから印刷できるExcel版を用意しています。Excel版は、以下の構成になっています。</w:t>
      </w:r>
    </w:p>
    <w:p w14:paraId="25FA32AD" w14:textId="0C019E5B" w:rsidR="007F5B88" w:rsidRDefault="006D68CD" w:rsidP="00AD0D2C">
      <w:pPr>
        <w:pStyle w:val="a3"/>
        <w:ind w:leftChars="0" w:left="360"/>
      </w:pPr>
      <w:r>
        <w:rPr>
          <w:rFonts w:hint="eastAsia"/>
          <w:noProof/>
        </w:rPr>
        <mc:AlternateContent>
          <mc:Choice Requires="wps">
            <w:drawing>
              <wp:anchor distT="0" distB="0" distL="114300" distR="114300" simplePos="0" relativeHeight="251658240" behindDoc="0" locked="0" layoutInCell="1" allowOverlap="1" wp14:anchorId="27371F99" wp14:editId="4375E512">
                <wp:simplePos x="0" y="0"/>
                <wp:positionH relativeFrom="column">
                  <wp:posOffset>390525</wp:posOffset>
                </wp:positionH>
                <wp:positionV relativeFrom="paragraph">
                  <wp:posOffset>44450</wp:posOffset>
                </wp:positionV>
                <wp:extent cx="62865" cy="815340"/>
                <wp:effectExtent l="0" t="0" r="13335" b="22860"/>
                <wp:wrapNone/>
                <wp:docPr id="311182728" name="左大かっこ 1"/>
                <wp:cNvGraphicFramePr/>
                <a:graphic xmlns:a="http://schemas.openxmlformats.org/drawingml/2006/main">
                  <a:graphicData uri="http://schemas.microsoft.com/office/word/2010/wordprocessingShape">
                    <wps:wsp>
                      <wps:cNvSpPr/>
                      <wps:spPr>
                        <a:xfrm>
                          <a:off x="0" y="0"/>
                          <a:ext cx="62865" cy="815340"/>
                        </a:xfrm>
                        <a:prstGeom prst="leftBracket">
                          <a:avLst>
                            <a:gd name="adj" fmla="val 5262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DFD2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0.75pt;margin-top:3.5pt;width:4.95pt;height:64.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" adj="8764" strokecolor="black [3200]" strokeweight=".5pt">
                <v:stroke joinstyle="miter"/>
              </v:shape>
            </w:pict>
          </mc:Fallback>
        </mc:AlternateContent>
      </w:r>
      <w:r w:rsidR="007F5B88">
        <w:rPr>
          <w:rFonts w:hint="eastAsia"/>
        </w:rPr>
        <w:t xml:space="preserve">　　1シート目 ： 【がん（全般）】入力用</w:t>
      </w:r>
    </w:p>
    <w:p w14:paraId="02D31CCD" w14:textId="60A89650" w:rsidR="007F5B88" w:rsidRDefault="007F5B88" w:rsidP="00AD0D2C">
      <w:pPr>
        <w:pStyle w:val="a3"/>
        <w:ind w:leftChars="0" w:left="360"/>
      </w:pPr>
      <w:r>
        <w:rPr>
          <w:rFonts w:hint="eastAsia"/>
        </w:rPr>
        <w:t xml:space="preserve">　　2シート目 ： 【がん（全般）】書き方見本</w:t>
      </w:r>
    </w:p>
    <w:p w14:paraId="7161E4FD" w14:textId="18EA50F7" w:rsidR="007F5B88" w:rsidRDefault="007F5B88" w:rsidP="00AD0D2C">
      <w:pPr>
        <w:pStyle w:val="a3"/>
        <w:ind w:leftChars="0" w:left="360"/>
      </w:pPr>
      <w:r>
        <w:rPr>
          <w:rFonts w:hint="eastAsia"/>
        </w:rPr>
        <w:t xml:space="preserve">　　3シート目 ： 【がん（ICI）】入力用</w:t>
      </w:r>
    </w:p>
    <w:p w14:paraId="25FF659A" w14:textId="328BAABB" w:rsidR="007F5B88" w:rsidRDefault="007F5B88" w:rsidP="00AD0D2C">
      <w:pPr>
        <w:pStyle w:val="a3"/>
        <w:ind w:leftChars="0" w:left="360"/>
      </w:pPr>
      <w:r>
        <w:rPr>
          <w:rFonts w:hint="eastAsia"/>
        </w:rPr>
        <w:t xml:space="preserve">　　4シート目 ： 【がん（ICI）】書き方見本</w:t>
      </w:r>
    </w:p>
    <w:p w14:paraId="1849AD27" w14:textId="42486553" w:rsidR="00AD0D2C" w:rsidRDefault="00AD0D2C" w:rsidP="005B3E7E">
      <w:pPr>
        <w:pStyle w:val="a3"/>
        <w:numPr>
          <w:ilvl w:val="0"/>
          <w:numId w:val="3"/>
        </w:numPr>
        <w:ind w:leftChars="0" w:left="981" w:hanging="624"/>
      </w:pPr>
      <w:r>
        <w:rPr>
          <w:rFonts w:hint="eastAsia"/>
        </w:rPr>
        <w:t>Excel版は、プリンタによって印刷時に文字がずれる場合があります。その際はお手数ですがPDF版の方をご利用ください。</w:t>
      </w:r>
    </w:p>
    <w:p w14:paraId="31115C90" w14:textId="38E965A4" w:rsidR="006D68CD" w:rsidRPr="0083695D" w:rsidRDefault="006D68CD" w:rsidP="005B3E7E">
      <w:pPr>
        <w:pStyle w:val="a3"/>
        <w:numPr>
          <w:ilvl w:val="0"/>
          <w:numId w:val="3"/>
        </w:numPr>
        <w:ind w:leftChars="0" w:left="981" w:hanging="624"/>
      </w:pPr>
      <w:r w:rsidRPr="0083695D">
        <w:rPr>
          <w:rFonts w:hint="eastAsia"/>
        </w:rPr>
        <w:t xml:space="preserve">Excel版は、規定の記載内容を変更することはできませんが、入力をするセルも含めて書式設定の変更（フォントサイズの変更，太字にする </w:t>
      </w:r>
      <w:r w:rsidR="005B3E7E" w:rsidRPr="0083695D">
        <w:rPr>
          <w:rFonts w:hint="eastAsia"/>
        </w:rPr>
        <w:t>など</w:t>
      </w:r>
      <w:r w:rsidRPr="0083695D">
        <w:rPr>
          <w:rFonts w:hint="eastAsia"/>
        </w:rPr>
        <w:t>）は可能です。</w:t>
      </w:r>
    </w:p>
    <w:p w14:paraId="5D84641E" w14:textId="1FC04EEC" w:rsidR="00AD0D2C" w:rsidRDefault="00AD0D2C" w:rsidP="00AD0D2C">
      <w:pPr>
        <w:pStyle w:val="a3"/>
        <w:ind w:leftChars="0" w:left="360"/>
      </w:pPr>
    </w:p>
    <w:p w14:paraId="53B4E745" w14:textId="6401FC58" w:rsidR="0059317F" w:rsidRDefault="007039B7" w:rsidP="0059317F">
      <w:pPr>
        <w:pStyle w:val="a3"/>
        <w:numPr>
          <w:ilvl w:val="0"/>
          <w:numId w:val="1"/>
        </w:numPr>
        <w:ind w:leftChars="0"/>
      </w:pPr>
      <w:r>
        <w:rPr>
          <w:rFonts w:hint="eastAsia"/>
        </w:rPr>
        <w:t>CTCAE</w:t>
      </w:r>
    </w:p>
    <w:p w14:paraId="6E8957F7" w14:textId="0C3EA44A" w:rsidR="007E4F76" w:rsidRDefault="00E06B89" w:rsidP="00E67F11">
      <w:pPr>
        <w:pStyle w:val="a3"/>
        <w:ind w:leftChars="171" w:left="359" w:firstLineChars="100" w:firstLine="210"/>
      </w:pPr>
      <w:r>
        <w:rPr>
          <w:rFonts w:hint="eastAsia"/>
        </w:rPr>
        <w:t>AE</w:t>
      </w:r>
      <w:r w:rsidR="007C0EC3">
        <w:rPr>
          <w:rFonts w:hint="eastAsia"/>
        </w:rPr>
        <w:t>（</w:t>
      </w:r>
      <w:r w:rsidR="007E4F76">
        <w:rPr>
          <w:rFonts w:hint="eastAsia"/>
        </w:rPr>
        <w:t>Adverse Event；</w:t>
      </w:r>
      <w:r w:rsidR="007C0EC3">
        <w:rPr>
          <w:rFonts w:hint="eastAsia"/>
        </w:rPr>
        <w:t>有害事象）</w:t>
      </w:r>
      <w:r>
        <w:rPr>
          <w:rFonts w:hint="eastAsia"/>
        </w:rPr>
        <w:t>とは</w:t>
      </w:r>
      <w:r w:rsidR="007C0EC3">
        <w:rPr>
          <w:rFonts w:hint="eastAsia"/>
        </w:rPr>
        <w:t>、</w:t>
      </w:r>
      <w:r w:rsidR="007C0EC3">
        <w:t>治療</w:t>
      </w:r>
      <w:r w:rsidR="007C0EC3">
        <w:rPr>
          <w:rFonts w:hint="eastAsia"/>
        </w:rPr>
        <w:t>の過程で</w:t>
      </w:r>
      <w:r w:rsidR="007C0EC3">
        <w:t>観察される、あらゆる好ましくない徴候（臨床検査値の異常も含む）</w:t>
      </w:r>
      <w:r w:rsidR="00402F45">
        <w:rPr>
          <w:rFonts w:hint="eastAsia"/>
        </w:rPr>
        <w:t>、症状、疾患</w:t>
      </w:r>
      <w:r w:rsidR="007C0EC3">
        <w:rPr>
          <w:rFonts w:hint="eastAsia"/>
        </w:rPr>
        <w:t>を指し</w:t>
      </w:r>
      <w:r w:rsidR="00402F45">
        <w:rPr>
          <w:rFonts w:hint="eastAsia"/>
        </w:rPr>
        <w:t>、治療との因果関係は問い</w:t>
      </w:r>
      <w:r w:rsidR="007C0EC3">
        <w:rPr>
          <w:rFonts w:hint="eastAsia"/>
        </w:rPr>
        <w:t>ま</w:t>
      </w:r>
      <w:r w:rsidR="00402F45">
        <w:rPr>
          <w:rFonts w:hint="eastAsia"/>
        </w:rPr>
        <w:t>せん</w:t>
      </w:r>
      <w:r w:rsidR="007C0EC3">
        <w:rPr>
          <w:rFonts w:hint="eastAsia"/>
        </w:rPr>
        <w:t>。CTC</w:t>
      </w:r>
      <w:r w:rsidR="007C0EC3">
        <w:t>AEとは、</w:t>
      </w:r>
      <w:r w:rsidR="007C0EC3">
        <w:rPr>
          <w:rFonts w:hint="eastAsia"/>
        </w:rPr>
        <w:t>AEの評価・報告に</w:t>
      </w:r>
      <w:r w:rsidR="007C0EC3" w:rsidRPr="007C0EC3">
        <w:rPr>
          <w:rFonts w:hint="eastAsia"/>
        </w:rPr>
        <w:t>用いることができ</w:t>
      </w:r>
      <w:r w:rsidR="007C0EC3">
        <w:rPr>
          <w:rFonts w:hint="eastAsia"/>
        </w:rPr>
        <w:t>る世界共通の用語基準で、</w:t>
      </w:r>
      <w:r w:rsidR="00402F45">
        <w:rPr>
          <w:rFonts w:hint="eastAsia"/>
        </w:rPr>
        <w:t>v5.0が最新であり本邦では</w:t>
      </w:r>
      <w:r w:rsidR="00402F45" w:rsidRPr="00402F45">
        <w:rPr>
          <w:rFonts w:hint="eastAsia"/>
        </w:rPr>
        <w:t>日本語訳</w:t>
      </w:r>
      <w:r w:rsidR="00402F45" w:rsidRPr="00402F45">
        <w:t>JCOG版</w:t>
      </w:r>
      <w:r w:rsidR="00402F45">
        <w:rPr>
          <w:rFonts w:hint="eastAsia"/>
        </w:rPr>
        <w:t>が頻用されています。</w:t>
      </w:r>
    </w:p>
    <w:p w14:paraId="5A2C9FBB" w14:textId="5AD2CD21" w:rsidR="00E06B89" w:rsidRDefault="00402F45" w:rsidP="00402F45">
      <w:pPr>
        <w:pStyle w:val="a3"/>
        <w:ind w:leftChars="171" w:left="359"/>
      </w:pPr>
      <w:r>
        <w:rPr>
          <w:rFonts w:hint="eastAsia"/>
        </w:rPr>
        <w:t>（</w:t>
      </w:r>
      <w:hyperlink r:id="rId7" w:history="1">
        <w:r w:rsidRPr="00162418">
          <w:rPr>
            <w:rStyle w:val="a9"/>
          </w:rPr>
          <w:t>https://jcog.jp/doctor/tool/ctcaev5/</w:t>
        </w:r>
      </w:hyperlink>
      <w:r>
        <w:rPr>
          <w:rFonts w:hint="eastAsia"/>
        </w:rPr>
        <w:t xml:space="preserve"> からダウンロード可能です。）</w:t>
      </w:r>
    </w:p>
    <w:p w14:paraId="1A9B78CC" w14:textId="19E06048" w:rsidR="007039B7" w:rsidRDefault="00402F45" w:rsidP="00E67F11">
      <w:pPr>
        <w:pStyle w:val="a3"/>
        <w:ind w:leftChars="171" w:left="359" w:firstLineChars="100" w:firstLine="210"/>
      </w:pPr>
      <w:r>
        <w:rPr>
          <w:rFonts w:hint="eastAsia"/>
        </w:rPr>
        <w:lastRenderedPageBreak/>
        <w:t>本トレーシングレポート</w:t>
      </w:r>
      <w:r w:rsidR="007E4F76">
        <w:rPr>
          <w:rFonts w:hint="eastAsia"/>
        </w:rPr>
        <w:t>で</w:t>
      </w:r>
      <w:r>
        <w:rPr>
          <w:rFonts w:hint="eastAsia"/>
        </w:rPr>
        <w:t>は</w:t>
      </w:r>
      <w:r w:rsidR="007E4F76">
        <w:rPr>
          <w:rFonts w:hint="eastAsia"/>
        </w:rPr>
        <w:t>、スペースの都合上、</w:t>
      </w:r>
      <w:r>
        <w:rPr>
          <w:rFonts w:hint="eastAsia"/>
        </w:rPr>
        <w:t>上記を基に簡略化し</w:t>
      </w:r>
      <w:r w:rsidR="007E4F76">
        <w:rPr>
          <w:rFonts w:hint="eastAsia"/>
        </w:rPr>
        <w:t>た</w:t>
      </w:r>
      <w:r>
        <w:rPr>
          <w:rFonts w:hint="eastAsia"/>
        </w:rPr>
        <w:t>記載</w:t>
      </w:r>
      <w:r w:rsidR="007E4F76">
        <w:rPr>
          <w:rFonts w:hint="eastAsia"/>
        </w:rPr>
        <w:t>と</w:t>
      </w:r>
      <w:r>
        <w:rPr>
          <w:rFonts w:hint="eastAsia"/>
        </w:rPr>
        <w:t>しています。</w:t>
      </w:r>
      <w:r w:rsidR="007E4F76">
        <w:rPr>
          <w:rFonts w:hint="eastAsia"/>
        </w:rPr>
        <w:t>必要に応じ原本をご確認の上</w:t>
      </w:r>
      <w:r w:rsidR="00552F6A">
        <w:rPr>
          <w:rFonts w:hint="eastAsia"/>
        </w:rPr>
        <w:t>、</w:t>
      </w:r>
      <w:r w:rsidR="007E4F76">
        <w:rPr>
          <w:rFonts w:hint="eastAsia"/>
        </w:rPr>
        <w:t>評価をお願いします。</w:t>
      </w:r>
    </w:p>
    <w:p w14:paraId="3DA48A7A" w14:textId="77777777" w:rsidR="006A0CC1" w:rsidRDefault="007039B7" w:rsidP="00E67F11">
      <w:pPr>
        <w:ind w:firstLineChars="280" w:firstLine="588"/>
      </w:pPr>
      <w:r>
        <w:rPr>
          <w:rFonts w:hint="eastAsia"/>
        </w:rPr>
        <w:t>CTCAEの</w:t>
      </w:r>
      <w:r w:rsidR="006A0CC1">
        <w:rPr>
          <w:rFonts w:hint="eastAsia"/>
        </w:rPr>
        <w:t>Grade</w:t>
      </w:r>
      <w:r w:rsidR="006A0CC1" w:rsidRPr="006A0CC1">
        <w:rPr>
          <w:rFonts w:hint="eastAsia"/>
        </w:rPr>
        <w:t>は</w:t>
      </w:r>
      <w:r w:rsidR="006A0CC1">
        <w:rPr>
          <w:rFonts w:hint="eastAsia"/>
        </w:rPr>
        <w:t>、</w:t>
      </w:r>
      <w:r w:rsidR="006A0CC1" w:rsidRPr="006A0CC1">
        <w:t>AEの重症度を意味</w:t>
      </w:r>
      <w:r w:rsidR="006A0CC1">
        <w:rPr>
          <w:rFonts w:hint="eastAsia"/>
        </w:rPr>
        <w:t>し、</w:t>
      </w:r>
      <w:r w:rsidR="006A0CC1" w:rsidRPr="006A0CC1">
        <w:t>以下の原則に従って定義</w:t>
      </w:r>
      <w:r w:rsidR="006A0CC1">
        <w:rPr>
          <w:rFonts w:hint="eastAsia"/>
        </w:rPr>
        <w:t>されています。</w:t>
      </w:r>
    </w:p>
    <w:p w14:paraId="72DD340E" w14:textId="4F8A6D34" w:rsidR="006A0CC1" w:rsidRDefault="006A0CC1" w:rsidP="007900FD">
      <w:pPr>
        <w:spacing w:beforeLines="30" w:before="108"/>
        <w:ind w:leftChars="350" w:left="1699" w:hanging="964"/>
      </w:pPr>
      <w:r>
        <w:t>Grade 1</w:t>
      </w:r>
      <w:r>
        <w:rPr>
          <w:rFonts w:hint="eastAsia"/>
        </w:rPr>
        <w:t xml:space="preserve">　</w:t>
      </w:r>
      <w:r>
        <w:t>軽症; 症状がない, または軽度の症状がある; 臨床所見または検査所見のみ; 治療を要さない</w:t>
      </w:r>
    </w:p>
    <w:p w14:paraId="2B22EED4" w14:textId="7B59DE67" w:rsidR="006A0CC1" w:rsidRDefault="006A0CC1" w:rsidP="00E93C90">
      <w:pPr>
        <w:ind w:leftChars="350" w:left="1699" w:hanging="964"/>
      </w:pPr>
      <w:r>
        <w:t>Grade 2</w:t>
      </w:r>
      <w:r>
        <w:rPr>
          <w:rFonts w:hint="eastAsia"/>
        </w:rPr>
        <w:t xml:space="preserve">　</w:t>
      </w:r>
      <w:r>
        <w:t>中等症; 最小限/局所的/非侵襲的治療を要する; 年齢相応の身の回り以外の日常生活動作の制限*</w:t>
      </w:r>
    </w:p>
    <w:p w14:paraId="5272F8D1" w14:textId="241BA153" w:rsidR="006A0CC1" w:rsidRDefault="006A0CC1" w:rsidP="00E93C90">
      <w:pPr>
        <w:ind w:leftChars="350" w:left="1699" w:hanging="964"/>
      </w:pPr>
      <w:r>
        <w:t>Grade 3</w:t>
      </w:r>
      <w:r>
        <w:rPr>
          <w:rFonts w:hint="eastAsia"/>
        </w:rPr>
        <w:t xml:space="preserve">　</w:t>
      </w:r>
      <w:r>
        <w:t>重症または医学的に重大であるが, ただちに生命を脅かすものではない; 入院または入院期間の延長</w:t>
      </w:r>
      <w:r>
        <w:rPr>
          <w:rFonts w:hint="eastAsia"/>
        </w:rPr>
        <w:t>を要する</w:t>
      </w:r>
      <w:r>
        <w:t>; 身の回りの日常生活動作の制限</w:t>
      </w:r>
      <w:r w:rsidR="00614542">
        <w:rPr>
          <w:rFonts w:hint="eastAsia"/>
        </w:rPr>
        <w:t>**</w:t>
      </w:r>
    </w:p>
    <w:p w14:paraId="1FC05AD8" w14:textId="05BC957A" w:rsidR="006A0CC1" w:rsidRDefault="006A0CC1" w:rsidP="00E93C90">
      <w:pPr>
        <w:ind w:leftChars="350" w:left="1699" w:hanging="964"/>
      </w:pPr>
      <w:r>
        <w:t>Grade 4</w:t>
      </w:r>
      <w:r>
        <w:rPr>
          <w:rFonts w:hint="eastAsia"/>
        </w:rPr>
        <w:t xml:space="preserve">　</w:t>
      </w:r>
      <w:r>
        <w:t>生命を脅かす; 緊急処置を要する</w:t>
      </w:r>
    </w:p>
    <w:p w14:paraId="3169E00B" w14:textId="75CEC39F" w:rsidR="006A0CC1" w:rsidRDefault="006A0CC1" w:rsidP="00E93C90">
      <w:pPr>
        <w:ind w:leftChars="350" w:left="1699" w:hanging="964"/>
      </w:pPr>
      <w:r>
        <w:t>Grade 5</w:t>
      </w:r>
      <w:r>
        <w:rPr>
          <w:rFonts w:hint="eastAsia"/>
        </w:rPr>
        <w:t xml:space="preserve">　</w:t>
      </w:r>
      <w:r>
        <w:t>AE による死亡</w:t>
      </w:r>
    </w:p>
    <w:p w14:paraId="677B6D5A" w14:textId="169E23EB" w:rsidR="006A0CC1" w:rsidRDefault="006A0CC1" w:rsidP="00614542">
      <w:pPr>
        <w:ind w:leftChars="400" w:left="1747" w:hanging="907"/>
        <w:jc w:val="right"/>
      </w:pPr>
      <w:r>
        <w:rPr>
          <w:rFonts w:hint="eastAsia"/>
        </w:rPr>
        <w:t>（</w:t>
      </w:r>
      <w:r>
        <w:t>説明文中のセミコロン（;）は「または」を意味する。</w:t>
      </w:r>
      <w:r>
        <w:rPr>
          <w:rFonts w:hint="eastAsia"/>
        </w:rPr>
        <w:t>）</w:t>
      </w:r>
    </w:p>
    <w:p w14:paraId="600A3080" w14:textId="2828761F" w:rsidR="00614542" w:rsidRDefault="005B3E7E" w:rsidP="005B3E7E">
      <w:pPr>
        <w:ind w:left="1191" w:hanging="454"/>
      </w:pPr>
      <w:r>
        <w:rPr>
          <w:rFonts w:hint="eastAsia"/>
        </w:rPr>
        <w:t>＊</w:t>
      </w:r>
      <w:r>
        <w:t xml:space="preserve"> </w:t>
      </w:r>
      <w:r>
        <w:rPr>
          <w:rFonts w:hint="eastAsia"/>
        </w:rPr>
        <w:t xml:space="preserve"> </w:t>
      </w:r>
      <w:r w:rsidR="007039B7">
        <w:t>「身の回り以外の日常生活動作」とは</w:t>
      </w:r>
      <w:r w:rsidR="00614542">
        <w:rPr>
          <w:rFonts w:hint="eastAsia"/>
        </w:rPr>
        <w:t>、</w:t>
      </w:r>
      <w:r w:rsidR="007039B7">
        <w:t>食事の準備、日用品や衣服の買い物、電話の使用、</w:t>
      </w:r>
      <w:r w:rsidR="007039B7">
        <w:rPr>
          <w:rFonts w:hint="eastAsia"/>
        </w:rPr>
        <w:t>金銭の管理などを</w:t>
      </w:r>
      <w:r w:rsidR="00614542">
        <w:rPr>
          <w:rFonts w:hint="eastAsia"/>
        </w:rPr>
        <w:t>指す。</w:t>
      </w:r>
    </w:p>
    <w:p w14:paraId="5152F41C" w14:textId="423FB093" w:rsidR="006A0CC1" w:rsidRDefault="00614542" w:rsidP="00614542">
      <w:pPr>
        <w:ind w:left="1191" w:hanging="454"/>
      </w:pPr>
      <w:r w:rsidRPr="00614542">
        <w:rPr>
          <w:rFonts w:hint="eastAsia"/>
          <w:spacing w:val="-40"/>
        </w:rPr>
        <w:t>＊＊</w:t>
      </w:r>
      <w:r>
        <w:rPr>
          <w:spacing w:val="-40"/>
        </w:rPr>
        <w:tab/>
      </w:r>
      <w:r w:rsidR="007039B7">
        <w:rPr>
          <w:rFonts w:hint="eastAsia"/>
        </w:rPr>
        <w:t>「身の回りの日常生活動作」とは、入浴、着衣、脱衣、食事の摂取、トイレ</w:t>
      </w:r>
      <w:r w:rsidR="00E67F11">
        <w:rPr>
          <w:rFonts w:hint="eastAsia"/>
        </w:rPr>
        <w:t>の</w:t>
      </w:r>
      <w:r w:rsidR="007039B7">
        <w:rPr>
          <w:rFonts w:hint="eastAsia"/>
        </w:rPr>
        <w:t>使用、薬の内服が可能で、寝たきりではない状態を</w:t>
      </w:r>
      <w:r>
        <w:rPr>
          <w:rFonts w:hint="eastAsia"/>
        </w:rPr>
        <w:t>指</w:t>
      </w:r>
      <w:r w:rsidR="007039B7">
        <w:rPr>
          <w:rFonts w:hint="eastAsia"/>
        </w:rPr>
        <w:t>す。</w:t>
      </w:r>
    </w:p>
    <w:p w14:paraId="20784461" w14:textId="4C287052" w:rsidR="00552F6A" w:rsidRDefault="00E67F11" w:rsidP="005B3E7E">
      <w:pPr>
        <w:pStyle w:val="a3"/>
        <w:spacing w:beforeLines="30" w:before="108" w:afterLines="30" w:after="108"/>
        <w:ind w:leftChars="170" w:left="357"/>
      </w:pPr>
      <w:r>
        <w:rPr>
          <w:rFonts w:hint="eastAsia"/>
        </w:rPr>
        <w:t>「</w:t>
      </w:r>
      <w:r w:rsidR="00552F6A">
        <w:rPr>
          <w:rFonts w:hint="eastAsia"/>
        </w:rPr>
        <w:t>嘔吐</w:t>
      </w:r>
      <w:r>
        <w:rPr>
          <w:rFonts w:hint="eastAsia"/>
        </w:rPr>
        <w:t>」</w:t>
      </w:r>
      <w:r w:rsidR="00552F6A">
        <w:rPr>
          <w:rFonts w:hint="eastAsia"/>
        </w:rPr>
        <w:t>については、v5.0では評価困難と考え、v4.0に準じた記載としています。</w:t>
      </w:r>
    </w:p>
    <w:tbl>
      <w:tblPr>
        <w:tblStyle w:val="a8"/>
        <w:tblW w:w="0" w:type="auto"/>
        <w:tblInd w:w="357" w:type="dxa"/>
        <w:tblLayout w:type="fixed"/>
        <w:tblCellMar>
          <w:left w:w="85" w:type="dxa"/>
          <w:right w:w="85" w:type="dxa"/>
        </w:tblCellMar>
        <w:tblLook w:val="04A0" w:firstRow="1" w:lastRow="0" w:firstColumn="1" w:lastColumn="0" w:noHBand="0" w:noVBand="1"/>
      </w:tblPr>
      <w:tblGrid>
        <w:gridCol w:w="631"/>
        <w:gridCol w:w="1134"/>
        <w:gridCol w:w="2409"/>
        <w:gridCol w:w="1985"/>
        <w:gridCol w:w="1228"/>
        <w:gridCol w:w="750"/>
      </w:tblGrid>
      <w:tr w:rsidR="00552F6A" w14:paraId="4069C4EE" w14:textId="77777777" w:rsidTr="004E2059">
        <w:tc>
          <w:tcPr>
            <w:tcW w:w="631" w:type="dxa"/>
          </w:tcPr>
          <w:p w14:paraId="40E3F5F6" w14:textId="77777777" w:rsidR="00552F6A" w:rsidRPr="009A4D45" w:rsidRDefault="00552F6A" w:rsidP="004E2059">
            <w:pPr>
              <w:pStyle w:val="a3"/>
              <w:ind w:leftChars="0" w:left="0"/>
              <w:rPr>
                <w:b/>
                <w:bCs/>
              </w:rPr>
            </w:pPr>
            <w:r w:rsidRPr="009A4D45">
              <w:rPr>
                <w:rFonts w:hint="eastAsia"/>
                <w:b/>
                <w:bCs/>
              </w:rPr>
              <w:t>嘔吐</w:t>
            </w:r>
          </w:p>
        </w:tc>
        <w:tc>
          <w:tcPr>
            <w:tcW w:w="1134" w:type="dxa"/>
          </w:tcPr>
          <w:p w14:paraId="045FA51A" w14:textId="77777777" w:rsidR="00552F6A" w:rsidRPr="00AD5C6E" w:rsidRDefault="00552F6A" w:rsidP="004E2059">
            <w:pPr>
              <w:pStyle w:val="a3"/>
              <w:ind w:leftChars="0" w:left="0"/>
              <w:rPr>
                <w:sz w:val="16"/>
                <w:szCs w:val="18"/>
              </w:rPr>
            </w:pPr>
            <w:r w:rsidRPr="00AD5C6E">
              <w:rPr>
                <w:sz w:val="16"/>
                <w:szCs w:val="18"/>
              </w:rPr>
              <w:t>G</w:t>
            </w:r>
            <w:r w:rsidRPr="00AD5C6E">
              <w:rPr>
                <w:rFonts w:hint="eastAsia"/>
                <w:sz w:val="16"/>
                <w:szCs w:val="18"/>
              </w:rPr>
              <w:t>rade</w:t>
            </w:r>
            <w:r w:rsidRPr="00AD5C6E">
              <w:rPr>
                <w:rFonts w:hint="eastAsia"/>
                <w:b/>
                <w:bCs/>
                <w:sz w:val="18"/>
                <w:szCs w:val="20"/>
              </w:rPr>
              <w:t>1</w:t>
            </w:r>
          </w:p>
        </w:tc>
        <w:tc>
          <w:tcPr>
            <w:tcW w:w="2409" w:type="dxa"/>
          </w:tcPr>
          <w:p w14:paraId="644D9BE7" w14:textId="77777777" w:rsidR="00552F6A" w:rsidRPr="00AD5C6E" w:rsidRDefault="00552F6A" w:rsidP="004E2059">
            <w:pPr>
              <w:pStyle w:val="a3"/>
              <w:ind w:leftChars="0" w:left="0"/>
              <w:rPr>
                <w:sz w:val="16"/>
                <w:szCs w:val="18"/>
              </w:rPr>
            </w:pPr>
            <w:r w:rsidRPr="00AD5C6E">
              <w:rPr>
                <w:sz w:val="16"/>
                <w:szCs w:val="18"/>
              </w:rPr>
              <w:t>G</w:t>
            </w:r>
            <w:r w:rsidRPr="00AD5C6E">
              <w:rPr>
                <w:rFonts w:hint="eastAsia"/>
                <w:sz w:val="16"/>
                <w:szCs w:val="18"/>
              </w:rPr>
              <w:t>rade</w:t>
            </w:r>
            <w:r w:rsidRPr="00AD5C6E">
              <w:rPr>
                <w:rFonts w:hint="eastAsia"/>
                <w:b/>
                <w:bCs/>
                <w:sz w:val="18"/>
                <w:szCs w:val="20"/>
              </w:rPr>
              <w:t>2</w:t>
            </w:r>
          </w:p>
        </w:tc>
        <w:tc>
          <w:tcPr>
            <w:tcW w:w="1985" w:type="dxa"/>
          </w:tcPr>
          <w:p w14:paraId="1062D55F" w14:textId="77777777" w:rsidR="00552F6A" w:rsidRPr="00AD5C6E" w:rsidRDefault="00552F6A" w:rsidP="004E2059">
            <w:pPr>
              <w:pStyle w:val="a3"/>
              <w:ind w:leftChars="0" w:left="0"/>
              <w:rPr>
                <w:sz w:val="16"/>
                <w:szCs w:val="18"/>
              </w:rPr>
            </w:pPr>
            <w:r w:rsidRPr="00AD5C6E">
              <w:rPr>
                <w:sz w:val="16"/>
                <w:szCs w:val="18"/>
              </w:rPr>
              <w:t>G</w:t>
            </w:r>
            <w:r w:rsidRPr="00AD5C6E">
              <w:rPr>
                <w:rFonts w:hint="eastAsia"/>
                <w:sz w:val="16"/>
                <w:szCs w:val="18"/>
              </w:rPr>
              <w:t>rade</w:t>
            </w:r>
            <w:r w:rsidRPr="00AD5C6E">
              <w:rPr>
                <w:rFonts w:hint="eastAsia"/>
                <w:b/>
                <w:bCs/>
                <w:sz w:val="18"/>
                <w:szCs w:val="20"/>
              </w:rPr>
              <w:t>3</w:t>
            </w:r>
          </w:p>
        </w:tc>
        <w:tc>
          <w:tcPr>
            <w:tcW w:w="1228" w:type="dxa"/>
          </w:tcPr>
          <w:p w14:paraId="3AA058EE" w14:textId="77777777" w:rsidR="00552F6A" w:rsidRPr="00AD5C6E" w:rsidRDefault="00552F6A" w:rsidP="004E2059">
            <w:pPr>
              <w:pStyle w:val="a3"/>
              <w:ind w:leftChars="0" w:left="0"/>
              <w:rPr>
                <w:sz w:val="16"/>
                <w:szCs w:val="18"/>
              </w:rPr>
            </w:pPr>
            <w:r w:rsidRPr="00AD5C6E">
              <w:rPr>
                <w:sz w:val="16"/>
                <w:szCs w:val="18"/>
              </w:rPr>
              <w:t>G</w:t>
            </w:r>
            <w:r w:rsidRPr="00AD5C6E">
              <w:rPr>
                <w:rFonts w:hint="eastAsia"/>
                <w:sz w:val="16"/>
                <w:szCs w:val="18"/>
              </w:rPr>
              <w:t>rade</w:t>
            </w:r>
            <w:r w:rsidRPr="00AD5C6E">
              <w:rPr>
                <w:rFonts w:hint="eastAsia"/>
                <w:b/>
                <w:bCs/>
                <w:sz w:val="18"/>
                <w:szCs w:val="20"/>
              </w:rPr>
              <w:t>4</w:t>
            </w:r>
          </w:p>
        </w:tc>
        <w:tc>
          <w:tcPr>
            <w:tcW w:w="750" w:type="dxa"/>
          </w:tcPr>
          <w:p w14:paraId="34807DE0" w14:textId="77777777" w:rsidR="00552F6A" w:rsidRPr="00AD5C6E" w:rsidRDefault="00552F6A" w:rsidP="004E2059">
            <w:pPr>
              <w:pStyle w:val="a3"/>
              <w:ind w:leftChars="0" w:left="0"/>
              <w:rPr>
                <w:sz w:val="16"/>
                <w:szCs w:val="18"/>
              </w:rPr>
            </w:pPr>
            <w:r w:rsidRPr="00AD5C6E">
              <w:rPr>
                <w:sz w:val="16"/>
                <w:szCs w:val="18"/>
              </w:rPr>
              <w:t>G</w:t>
            </w:r>
            <w:r w:rsidRPr="00AD5C6E">
              <w:rPr>
                <w:rFonts w:hint="eastAsia"/>
                <w:sz w:val="16"/>
                <w:szCs w:val="18"/>
              </w:rPr>
              <w:t>rade</w:t>
            </w:r>
            <w:r w:rsidRPr="00AD5C6E">
              <w:rPr>
                <w:rFonts w:hint="eastAsia"/>
                <w:b/>
                <w:bCs/>
                <w:sz w:val="18"/>
                <w:szCs w:val="20"/>
              </w:rPr>
              <w:t>5</w:t>
            </w:r>
          </w:p>
        </w:tc>
      </w:tr>
      <w:tr w:rsidR="00552F6A" w14:paraId="651DC29A" w14:textId="77777777" w:rsidTr="004E2059">
        <w:tc>
          <w:tcPr>
            <w:tcW w:w="631" w:type="dxa"/>
            <w:vAlign w:val="center"/>
          </w:tcPr>
          <w:p w14:paraId="34B4AE09" w14:textId="77777777" w:rsidR="00552F6A" w:rsidRPr="009A4D45" w:rsidRDefault="00552F6A" w:rsidP="004E2059">
            <w:pPr>
              <w:pStyle w:val="a3"/>
              <w:ind w:leftChars="0" w:left="0"/>
            </w:pPr>
            <w:r w:rsidRPr="009A4D45">
              <w:t>v</w:t>
            </w:r>
            <w:r w:rsidRPr="009A4D45">
              <w:rPr>
                <w:rFonts w:hint="eastAsia"/>
              </w:rPr>
              <w:t>4.0</w:t>
            </w:r>
          </w:p>
        </w:tc>
        <w:tc>
          <w:tcPr>
            <w:tcW w:w="1134" w:type="dxa"/>
          </w:tcPr>
          <w:p w14:paraId="1285655E" w14:textId="77777777" w:rsidR="00552F6A" w:rsidRPr="00F40574" w:rsidRDefault="00552F6A" w:rsidP="004E2059">
            <w:pPr>
              <w:spacing w:line="240" w:lineRule="exact"/>
              <w:rPr>
                <w:sz w:val="18"/>
                <w:szCs w:val="20"/>
              </w:rPr>
            </w:pPr>
            <w:r w:rsidRPr="00F40574">
              <w:rPr>
                <w:sz w:val="18"/>
                <w:szCs w:val="20"/>
              </w:rPr>
              <w:t>24時間に1-2エピソー</w:t>
            </w:r>
            <w:r w:rsidRPr="00F40574">
              <w:rPr>
                <w:rFonts w:hint="eastAsia"/>
                <w:sz w:val="18"/>
                <w:szCs w:val="20"/>
              </w:rPr>
              <w:t>ドの嘔吐</w:t>
            </w:r>
          </w:p>
        </w:tc>
        <w:tc>
          <w:tcPr>
            <w:tcW w:w="2409" w:type="dxa"/>
          </w:tcPr>
          <w:p w14:paraId="228E6F50" w14:textId="77777777" w:rsidR="00552F6A" w:rsidRPr="00F40574" w:rsidRDefault="00552F6A" w:rsidP="004E2059">
            <w:pPr>
              <w:spacing w:line="240" w:lineRule="exact"/>
              <w:rPr>
                <w:sz w:val="18"/>
                <w:szCs w:val="20"/>
              </w:rPr>
            </w:pPr>
            <w:r w:rsidRPr="00F40574">
              <w:rPr>
                <w:sz w:val="18"/>
                <w:szCs w:val="20"/>
              </w:rPr>
              <w:t>24時間に3-5エピソー</w:t>
            </w:r>
            <w:r w:rsidRPr="00F40574">
              <w:rPr>
                <w:rFonts w:hint="eastAsia"/>
                <w:sz w:val="18"/>
                <w:szCs w:val="20"/>
              </w:rPr>
              <w:t>ドの嘔吐</w:t>
            </w:r>
          </w:p>
        </w:tc>
        <w:tc>
          <w:tcPr>
            <w:tcW w:w="1985" w:type="dxa"/>
          </w:tcPr>
          <w:p w14:paraId="4D511153" w14:textId="77777777" w:rsidR="00552F6A" w:rsidRPr="00F40574" w:rsidRDefault="00552F6A" w:rsidP="004E2059">
            <w:pPr>
              <w:spacing w:line="240" w:lineRule="exact"/>
              <w:rPr>
                <w:sz w:val="18"/>
                <w:szCs w:val="20"/>
              </w:rPr>
            </w:pPr>
            <w:r w:rsidRPr="00F40574">
              <w:rPr>
                <w:sz w:val="18"/>
                <w:szCs w:val="20"/>
              </w:rPr>
              <w:t>24時間に6エピソード</w:t>
            </w:r>
            <w:r w:rsidRPr="00F40574">
              <w:rPr>
                <w:rFonts w:hint="eastAsia"/>
                <w:sz w:val="18"/>
                <w:szCs w:val="20"/>
              </w:rPr>
              <w:t>以上の嘔吐</w:t>
            </w:r>
            <w:r w:rsidRPr="00F40574">
              <w:rPr>
                <w:sz w:val="18"/>
                <w:szCs w:val="20"/>
              </w:rPr>
              <w:t>;</w:t>
            </w:r>
            <w:r>
              <w:rPr>
                <w:rFonts w:hint="eastAsia"/>
                <w:sz w:val="18"/>
                <w:szCs w:val="20"/>
              </w:rPr>
              <w:t xml:space="preserve"> </w:t>
            </w:r>
            <w:r w:rsidRPr="00F40574">
              <w:rPr>
                <w:sz w:val="18"/>
                <w:szCs w:val="20"/>
              </w:rPr>
              <w:t>TPNまたは</w:t>
            </w:r>
            <w:r w:rsidRPr="00F40574">
              <w:rPr>
                <w:rFonts w:hint="eastAsia"/>
                <w:sz w:val="18"/>
                <w:szCs w:val="20"/>
              </w:rPr>
              <w:t>入院を要する</w:t>
            </w:r>
          </w:p>
        </w:tc>
        <w:tc>
          <w:tcPr>
            <w:tcW w:w="1228" w:type="dxa"/>
          </w:tcPr>
          <w:p w14:paraId="3A127F02" w14:textId="77777777" w:rsidR="00552F6A" w:rsidRPr="00F40574" w:rsidRDefault="00552F6A" w:rsidP="004E2059">
            <w:pPr>
              <w:spacing w:line="240" w:lineRule="exact"/>
              <w:rPr>
                <w:sz w:val="18"/>
                <w:szCs w:val="20"/>
              </w:rPr>
            </w:pPr>
            <w:r w:rsidRPr="00F40574">
              <w:rPr>
                <w:rFonts w:hint="eastAsia"/>
                <w:sz w:val="18"/>
                <w:szCs w:val="20"/>
              </w:rPr>
              <w:t>生命を脅かす</w:t>
            </w:r>
            <w:r w:rsidRPr="00F40574">
              <w:rPr>
                <w:sz w:val="18"/>
                <w:szCs w:val="20"/>
              </w:rPr>
              <w:t>; 緊急</w:t>
            </w:r>
            <w:r w:rsidRPr="00F40574">
              <w:rPr>
                <w:rFonts w:hint="eastAsia"/>
                <w:sz w:val="18"/>
                <w:szCs w:val="20"/>
              </w:rPr>
              <w:t>処置を要する</w:t>
            </w:r>
          </w:p>
        </w:tc>
        <w:tc>
          <w:tcPr>
            <w:tcW w:w="750" w:type="dxa"/>
          </w:tcPr>
          <w:p w14:paraId="729F521B" w14:textId="77777777" w:rsidR="00552F6A" w:rsidRPr="00F40574" w:rsidRDefault="00552F6A" w:rsidP="004E2059">
            <w:pPr>
              <w:pStyle w:val="a3"/>
              <w:spacing w:line="240" w:lineRule="exact"/>
              <w:ind w:leftChars="0" w:left="0"/>
              <w:rPr>
                <w:sz w:val="18"/>
                <w:szCs w:val="20"/>
              </w:rPr>
            </w:pPr>
            <w:r w:rsidRPr="00F40574">
              <w:rPr>
                <w:rFonts w:hint="eastAsia"/>
                <w:sz w:val="18"/>
                <w:szCs w:val="20"/>
              </w:rPr>
              <w:t>死亡</w:t>
            </w:r>
          </w:p>
        </w:tc>
      </w:tr>
      <w:tr w:rsidR="00552F6A" w14:paraId="695E05C5" w14:textId="77777777" w:rsidTr="004E2059">
        <w:tc>
          <w:tcPr>
            <w:tcW w:w="631" w:type="dxa"/>
            <w:vAlign w:val="center"/>
          </w:tcPr>
          <w:p w14:paraId="41BF8442" w14:textId="77777777" w:rsidR="00552F6A" w:rsidRPr="009A4D45" w:rsidRDefault="00552F6A" w:rsidP="004E2059">
            <w:pPr>
              <w:pStyle w:val="a3"/>
              <w:ind w:leftChars="0" w:left="0"/>
            </w:pPr>
            <w:r w:rsidRPr="009A4D45">
              <w:t>v</w:t>
            </w:r>
            <w:r w:rsidRPr="009A4D45">
              <w:rPr>
                <w:rFonts w:hint="eastAsia"/>
              </w:rPr>
              <w:t>5.0</w:t>
            </w:r>
          </w:p>
        </w:tc>
        <w:tc>
          <w:tcPr>
            <w:tcW w:w="1134" w:type="dxa"/>
          </w:tcPr>
          <w:p w14:paraId="6B41AA8C" w14:textId="77777777" w:rsidR="00552F6A" w:rsidRPr="00F40574" w:rsidRDefault="00552F6A" w:rsidP="004E2059">
            <w:pPr>
              <w:pStyle w:val="a3"/>
              <w:spacing w:line="240" w:lineRule="exact"/>
              <w:ind w:leftChars="0" w:left="0"/>
              <w:rPr>
                <w:sz w:val="18"/>
                <w:szCs w:val="20"/>
              </w:rPr>
            </w:pPr>
            <w:r w:rsidRPr="00F40574">
              <w:rPr>
                <w:rFonts w:hint="eastAsia"/>
                <w:sz w:val="18"/>
                <w:szCs w:val="20"/>
              </w:rPr>
              <w:t>治療を要さない</w:t>
            </w:r>
          </w:p>
        </w:tc>
        <w:tc>
          <w:tcPr>
            <w:tcW w:w="2409" w:type="dxa"/>
          </w:tcPr>
          <w:p w14:paraId="51389D24" w14:textId="77777777" w:rsidR="00552F6A" w:rsidRPr="00F40574" w:rsidRDefault="00552F6A" w:rsidP="004E2059">
            <w:pPr>
              <w:spacing w:line="240" w:lineRule="exact"/>
              <w:rPr>
                <w:sz w:val="18"/>
                <w:szCs w:val="20"/>
              </w:rPr>
            </w:pPr>
            <w:r w:rsidRPr="00F40574">
              <w:rPr>
                <w:sz w:val="18"/>
                <w:szCs w:val="20"/>
              </w:rPr>
              <w:t>外来での静脈内輸液</w:t>
            </w:r>
            <w:r w:rsidRPr="00F40574">
              <w:rPr>
                <w:rFonts w:hint="eastAsia"/>
                <w:sz w:val="18"/>
                <w:szCs w:val="20"/>
              </w:rPr>
              <w:t>を要する</w:t>
            </w:r>
            <w:r w:rsidRPr="00F40574">
              <w:rPr>
                <w:sz w:val="18"/>
                <w:szCs w:val="20"/>
              </w:rPr>
              <w:t>; 内科的治療</w:t>
            </w:r>
            <w:r w:rsidRPr="00F40574">
              <w:rPr>
                <w:rFonts w:hint="eastAsia"/>
                <w:sz w:val="18"/>
                <w:szCs w:val="20"/>
              </w:rPr>
              <w:t>を要する</w:t>
            </w:r>
          </w:p>
        </w:tc>
        <w:tc>
          <w:tcPr>
            <w:tcW w:w="1985" w:type="dxa"/>
          </w:tcPr>
          <w:p w14:paraId="03F157A8" w14:textId="77777777" w:rsidR="00552F6A" w:rsidRPr="00F40574" w:rsidRDefault="00552F6A" w:rsidP="004E2059">
            <w:pPr>
              <w:spacing w:line="240" w:lineRule="exact"/>
              <w:rPr>
                <w:sz w:val="18"/>
                <w:szCs w:val="20"/>
              </w:rPr>
            </w:pPr>
            <w:r w:rsidRPr="00F40574">
              <w:rPr>
                <w:rFonts w:hint="eastAsia"/>
                <w:sz w:val="18"/>
                <w:szCs w:val="20"/>
              </w:rPr>
              <w:t>経管栄養</w:t>
            </w:r>
            <w:r w:rsidRPr="00F40574">
              <w:rPr>
                <w:sz w:val="18"/>
                <w:szCs w:val="20"/>
              </w:rPr>
              <w:t>/TPN</w:t>
            </w:r>
            <w:r w:rsidRPr="00F40574">
              <w:rPr>
                <w:rFonts w:hint="eastAsia"/>
                <w:sz w:val="18"/>
                <w:szCs w:val="20"/>
              </w:rPr>
              <w:t>/</w:t>
            </w:r>
            <w:r w:rsidRPr="00F40574">
              <w:rPr>
                <w:sz w:val="18"/>
                <w:szCs w:val="20"/>
              </w:rPr>
              <w:t>入院</w:t>
            </w:r>
            <w:r w:rsidRPr="00F40574">
              <w:rPr>
                <w:rFonts w:hint="eastAsia"/>
                <w:sz w:val="18"/>
                <w:szCs w:val="20"/>
              </w:rPr>
              <w:t>を要する</w:t>
            </w:r>
          </w:p>
        </w:tc>
        <w:tc>
          <w:tcPr>
            <w:tcW w:w="1228" w:type="dxa"/>
          </w:tcPr>
          <w:p w14:paraId="5CBC78E2" w14:textId="77777777" w:rsidR="00552F6A" w:rsidRPr="00F40574" w:rsidRDefault="00552F6A" w:rsidP="004E2059">
            <w:pPr>
              <w:pStyle w:val="a3"/>
              <w:spacing w:line="240" w:lineRule="exact"/>
              <w:ind w:leftChars="0" w:left="0"/>
              <w:rPr>
                <w:sz w:val="18"/>
                <w:szCs w:val="20"/>
              </w:rPr>
            </w:pPr>
            <w:r w:rsidRPr="00F40574">
              <w:rPr>
                <w:rFonts w:hint="eastAsia"/>
                <w:sz w:val="18"/>
                <w:szCs w:val="20"/>
              </w:rPr>
              <w:t>生命を脅かす</w:t>
            </w:r>
          </w:p>
        </w:tc>
        <w:tc>
          <w:tcPr>
            <w:tcW w:w="750" w:type="dxa"/>
          </w:tcPr>
          <w:p w14:paraId="4576606D" w14:textId="77777777" w:rsidR="00552F6A" w:rsidRPr="00F40574" w:rsidRDefault="00552F6A" w:rsidP="004E2059">
            <w:pPr>
              <w:spacing w:line="240" w:lineRule="exact"/>
              <w:rPr>
                <w:sz w:val="18"/>
                <w:szCs w:val="20"/>
              </w:rPr>
            </w:pPr>
            <w:r w:rsidRPr="00F40574">
              <w:rPr>
                <w:sz w:val="18"/>
                <w:szCs w:val="20"/>
              </w:rPr>
              <w:t>死亡</w:t>
            </w:r>
          </w:p>
        </w:tc>
      </w:tr>
    </w:tbl>
    <w:p w14:paraId="69667068" w14:textId="68C37765" w:rsidR="00552F6A" w:rsidRPr="00552F6A" w:rsidRDefault="00552F6A" w:rsidP="00552F6A">
      <w:pPr>
        <w:ind w:leftChars="171" w:left="813" w:hanging="454"/>
        <w:jc w:val="right"/>
        <w:rPr>
          <w:sz w:val="20"/>
          <w:szCs w:val="21"/>
        </w:rPr>
      </w:pPr>
      <w:r w:rsidRPr="00552F6A">
        <w:rPr>
          <w:rFonts w:hint="eastAsia"/>
          <w:sz w:val="18"/>
          <w:szCs w:val="20"/>
        </w:rPr>
        <w:t>v4.0の</w:t>
      </w:r>
      <w:r w:rsidRPr="00552F6A">
        <w:rPr>
          <w:rFonts w:hint="eastAsia"/>
          <w:sz w:val="10"/>
          <w:szCs w:val="12"/>
        </w:rPr>
        <w:t xml:space="preserve"> </w:t>
      </w:r>
      <w:r w:rsidRPr="00552F6A">
        <w:rPr>
          <w:rFonts w:hint="eastAsia"/>
          <w:sz w:val="18"/>
          <w:szCs w:val="20"/>
        </w:rPr>
        <w:t>“エピソード”</w:t>
      </w:r>
      <w:r w:rsidRPr="00552F6A">
        <w:rPr>
          <w:rFonts w:hint="eastAsia"/>
          <w:sz w:val="10"/>
          <w:szCs w:val="12"/>
        </w:rPr>
        <w:t xml:space="preserve"> </w:t>
      </w:r>
      <w:r w:rsidRPr="00552F6A">
        <w:rPr>
          <w:rFonts w:hint="eastAsia"/>
          <w:sz w:val="18"/>
          <w:szCs w:val="20"/>
        </w:rPr>
        <w:t>の定義：</w:t>
      </w:r>
      <w:r w:rsidRPr="00552F6A">
        <w:rPr>
          <w:sz w:val="18"/>
          <w:szCs w:val="20"/>
        </w:rPr>
        <w:t>5分以上間</w:t>
      </w:r>
      <w:r w:rsidRPr="00552F6A">
        <w:rPr>
          <w:rFonts w:hint="eastAsia"/>
          <w:sz w:val="18"/>
          <w:szCs w:val="20"/>
        </w:rPr>
        <w:t>隔が開いたものをそれぞれ</w:t>
      </w:r>
      <w:r w:rsidRPr="00552F6A">
        <w:rPr>
          <w:sz w:val="18"/>
          <w:szCs w:val="20"/>
        </w:rPr>
        <w:t>1エピソードと</w:t>
      </w:r>
      <w:r w:rsidRPr="00552F6A">
        <w:rPr>
          <w:rFonts w:hint="eastAsia"/>
          <w:sz w:val="18"/>
          <w:szCs w:val="20"/>
        </w:rPr>
        <w:t>する。</w:t>
      </w:r>
    </w:p>
    <w:p w14:paraId="62C6F0E1" w14:textId="77777777" w:rsidR="00552F6A" w:rsidRDefault="00552F6A" w:rsidP="00614542">
      <w:pPr>
        <w:ind w:left="1191" w:hanging="454"/>
      </w:pPr>
    </w:p>
    <w:p w14:paraId="711FFFF4" w14:textId="77777777" w:rsidR="007E4F76" w:rsidRDefault="007E4F76" w:rsidP="00AD5C6E">
      <w:pPr>
        <w:pStyle w:val="a3"/>
        <w:numPr>
          <w:ilvl w:val="0"/>
          <w:numId w:val="1"/>
        </w:numPr>
        <w:ind w:leftChars="0"/>
      </w:pPr>
      <w:proofErr w:type="spellStart"/>
      <w:r>
        <w:rPr>
          <w:rFonts w:hint="eastAsia"/>
        </w:rPr>
        <w:t>irAE</w:t>
      </w:r>
      <w:proofErr w:type="spellEnd"/>
      <w:r>
        <w:rPr>
          <w:rFonts w:hint="eastAsia"/>
        </w:rPr>
        <w:t>逆引きマニュアル</w:t>
      </w:r>
    </w:p>
    <w:p w14:paraId="27DBE046" w14:textId="02E0CB87" w:rsidR="00F5753B" w:rsidRPr="00B47CD1" w:rsidRDefault="00F5753B" w:rsidP="00E67F11">
      <w:pPr>
        <w:pStyle w:val="a3"/>
        <w:ind w:leftChars="0" w:left="360" w:firstLineChars="100" w:firstLine="210"/>
      </w:pPr>
      <w:proofErr w:type="spellStart"/>
      <w:r w:rsidRPr="00B47CD1">
        <w:rPr>
          <w:rFonts w:hint="eastAsia"/>
        </w:rPr>
        <w:t>irAE</w:t>
      </w:r>
      <w:proofErr w:type="spellEnd"/>
      <w:r w:rsidRPr="00B47CD1">
        <w:rPr>
          <w:rFonts w:hint="eastAsia"/>
        </w:rPr>
        <w:t>は、様々な臓器に発現し様々な症状を呈しますが、何が起こっているかの推定は問診だけでは困難なことが多いのが実情です。そこで開発されたのが「逆引きマニュアル」です。</w:t>
      </w:r>
      <w:r w:rsidR="00533CD1" w:rsidRPr="00B47CD1">
        <w:rPr>
          <w:rFonts w:hint="eastAsia"/>
        </w:rPr>
        <w:t>聴取した症状から</w:t>
      </w:r>
      <w:r w:rsidR="00644393" w:rsidRPr="00B47CD1">
        <w:rPr>
          <w:rFonts w:hint="eastAsia"/>
        </w:rPr>
        <w:t>病態</w:t>
      </w:r>
      <w:r w:rsidR="00533CD1" w:rsidRPr="00B47CD1">
        <w:rPr>
          <w:rFonts w:hint="eastAsia"/>
        </w:rPr>
        <w:t>を推定するのに有用で、開発者の市立長浜病院呼吸器内科</w:t>
      </w:r>
      <w:r w:rsidR="00533CD1" w:rsidRPr="00B47CD1">
        <w:t>野口哲男先生</w:t>
      </w:r>
      <w:r w:rsidR="00533CD1" w:rsidRPr="00B47CD1">
        <w:rPr>
          <w:rFonts w:hint="eastAsia"/>
        </w:rPr>
        <w:t>が管理する以下のサイト（</w:t>
      </w:r>
      <w:hyperlink r:id="rId8" w:history="1">
        <w:r w:rsidR="00533CD1" w:rsidRPr="00B47CD1">
          <w:rPr>
            <w:rStyle w:val="a9"/>
          </w:rPr>
          <w:t>https://resdoctorn.jimdofree.com/irae逆引きマニュアル/</w:t>
        </w:r>
      </w:hyperlink>
      <w:r w:rsidR="00533CD1" w:rsidRPr="00B47CD1">
        <w:rPr>
          <w:rFonts w:hint="eastAsia"/>
        </w:rPr>
        <w:t>）から最新のマニュアルがダウンロード可能です。</w:t>
      </w:r>
    </w:p>
    <w:p w14:paraId="38D1ACD0" w14:textId="344692BF" w:rsidR="007E4F76" w:rsidRPr="00B47CD1" w:rsidRDefault="00533CD1" w:rsidP="00E67F11">
      <w:pPr>
        <w:pStyle w:val="a3"/>
        <w:ind w:leftChars="0" w:left="360" w:firstLineChars="100" w:firstLine="210"/>
      </w:pPr>
      <w:r w:rsidRPr="00B47CD1">
        <w:rPr>
          <w:rFonts w:hint="eastAsia"/>
        </w:rPr>
        <w:t>このマニュアルでは、まず</w:t>
      </w:r>
      <w:r w:rsidR="007F69DB" w:rsidRPr="00B47CD1">
        <w:rPr>
          <w:rFonts w:hint="eastAsia"/>
        </w:rPr>
        <w:t>８つの症状の有無を確認し、症状があればそれぞれの表に基づいて関連する症状について聴取し、</w:t>
      </w:r>
      <w:r w:rsidR="00357DBF" w:rsidRPr="00B47CD1">
        <w:rPr>
          <w:rFonts w:hint="eastAsia"/>
        </w:rPr>
        <w:t>病態</w:t>
      </w:r>
      <w:r w:rsidR="007F69DB" w:rsidRPr="00B47CD1">
        <w:rPr>
          <w:rFonts w:hint="eastAsia"/>
        </w:rPr>
        <w:t>を推定します。</w:t>
      </w:r>
    </w:p>
    <w:p w14:paraId="30853732" w14:textId="77777777" w:rsidR="0000120B" w:rsidRDefault="007F69DB" w:rsidP="0000120B">
      <w:pPr>
        <w:pStyle w:val="a3"/>
        <w:ind w:leftChars="0" w:left="360" w:firstLineChars="100" w:firstLine="210"/>
        <w:sectPr w:rsidR="0000120B" w:rsidSect="00B958A0">
          <w:pgSz w:w="11906" w:h="16838"/>
          <w:pgMar w:top="1701" w:right="1531" w:bottom="1701" w:left="1531" w:header="851" w:footer="992" w:gutter="0"/>
          <w:cols w:space="425"/>
          <w:docGrid w:type="linesAndChars" w:linePitch="360"/>
        </w:sectPr>
      </w:pPr>
      <w:r w:rsidRPr="00B47CD1">
        <w:rPr>
          <w:rFonts w:hint="eastAsia"/>
        </w:rPr>
        <w:t>本レポートでは、ただ闇雲に症状を聴取するのではなく、より適切な聴取および報告を可能にする目的で、このマニュアルを利用した様式としています。</w:t>
      </w:r>
      <w:r w:rsidR="003271B1" w:rsidRPr="00B47CD1">
        <w:rPr>
          <w:rFonts w:hint="eastAsia"/>
        </w:rPr>
        <w:t>ご使用の際は、まず太枠内の聴取を行っていただき、マニュアルを参照しながら残りの症状の聴取を行うかOpen Questionで聴取を行い、報告につなげてください。</w:t>
      </w:r>
      <w:r w:rsidR="0000120B">
        <w:rPr>
          <w:rFonts w:hint="eastAsia"/>
        </w:rPr>
        <w:t>（事項参照）</w:t>
      </w:r>
      <w:r w:rsidR="0000120B">
        <w:br w:type="page"/>
      </w:r>
    </w:p>
    <w:p w14:paraId="77BAF7AE" w14:textId="0E8D147F" w:rsidR="00C468D8" w:rsidRPr="008240F0" w:rsidRDefault="00723990" w:rsidP="008240F0">
      <w:pPr>
        <w:spacing w:line="440" w:lineRule="exact"/>
        <w:ind w:leftChars="150" w:left="315"/>
        <w:jc w:val="left"/>
        <w:rPr>
          <w:rFonts w:ascii="游ゴシック Medium" w:eastAsia="游ゴシック Medium" w:hAnsi="游ゴシック Medium"/>
          <w:sz w:val="22"/>
          <w:szCs w:val="24"/>
          <w:u w:val="single"/>
        </w:rPr>
      </w:pPr>
      <w:proofErr w:type="spellStart"/>
      <w:r w:rsidRPr="008240F0">
        <w:rPr>
          <w:rFonts w:ascii="游ゴシック Medium" w:eastAsia="游ゴシック Medium" w:hAnsi="游ゴシック Medium" w:hint="eastAsia"/>
          <w:sz w:val="22"/>
          <w:szCs w:val="24"/>
          <w:u w:val="single"/>
        </w:rPr>
        <w:lastRenderedPageBreak/>
        <w:t>irAE</w:t>
      </w:r>
      <w:proofErr w:type="spellEnd"/>
      <w:r w:rsidRPr="008240F0">
        <w:rPr>
          <w:rFonts w:ascii="游ゴシック Medium" w:eastAsia="游ゴシック Medium" w:hAnsi="游ゴシック Medium" w:hint="eastAsia"/>
          <w:sz w:val="22"/>
          <w:szCs w:val="24"/>
          <w:u w:val="single"/>
        </w:rPr>
        <w:t>逆引きマニュアルの活用方法</w:t>
      </w:r>
    </w:p>
    <w:p w14:paraId="4226D2B4" w14:textId="761A7BA0" w:rsidR="00723990" w:rsidRDefault="00CA7BB2" w:rsidP="00723990">
      <w:pPr>
        <w:ind w:leftChars="370" w:left="777"/>
      </w:pPr>
      <w:r>
        <w:rPr>
          <w:noProof/>
        </w:rPr>
        <mc:AlternateContent>
          <mc:Choice Requires="wps">
            <w:drawing>
              <wp:anchor distT="0" distB="0" distL="114300" distR="114300" simplePos="0" relativeHeight="251673600" behindDoc="0" locked="0" layoutInCell="1" allowOverlap="1" wp14:anchorId="2CA5ED21" wp14:editId="04A70FBA">
                <wp:simplePos x="0" y="0"/>
                <wp:positionH relativeFrom="column">
                  <wp:posOffset>223520</wp:posOffset>
                </wp:positionH>
                <wp:positionV relativeFrom="paragraph">
                  <wp:posOffset>134620</wp:posOffset>
                </wp:positionV>
                <wp:extent cx="2581275" cy="276225"/>
                <wp:effectExtent l="0" t="0" r="0" b="0"/>
                <wp:wrapNone/>
                <wp:docPr id="414465616" name="テキスト ボックス 4"/>
                <wp:cNvGraphicFramePr/>
                <a:graphic xmlns:a="http://schemas.openxmlformats.org/drawingml/2006/main">
                  <a:graphicData uri="http://schemas.microsoft.com/office/word/2010/wordprocessingShape">
                    <wps:wsp>
                      <wps:cNvSpPr txBox="1"/>
                      <wps:spPr>
                        <a:xfrm>
                          <a:off x="0" y="0"/>
                          <a:ext cx="2581275" cy="276225"/>
                        </a:xfrm>
                        <a:prstGeom prst="rect">
                          <a:avLst/>
                        </a:prstGeom>
                        <a:noFill/>
                        <a:ln w="6350">
                          <a:noFill/>
                        </a:ln>
                      </wps:spPr>
                      <wps:txbx>
                        <w:txbxContent>
                          <w:p w14:paraId="2D4159BB" w14:textId="3F9B2830" w:rsidR="00FF140D" w:rsidRPr="00E62218" w:rsidRDefault="00FF140D">
                            <w:pPr>
                              <w:rPr>
                                <w:rFonts w:ascii="游ゴシック Medium" w:eastAsia="游ゴシック Medium" w:hAnsi="游ゴシック Medium"/>
                                <w:b/>
                                <w:bCs/>
                                <w:sz w:val="14"/>
                                <w:szCs w:val="14"/>
                              </w:rPr>
                            </w:pPr>
                            <w:r w:rsidRPr="00E62218">
                              <w:rPr>
                                <w:rFonts w:ascii="游ゴシック Medium" w:eastAsia="游ゴシック Medium" w:hAnsi="游ゴシック Medium" w:hint="eastAsia"/>
                                <w:b/>
                                <w:bCs/>
                              </w:rPr>
                              <w:t>トレーシングレポート</w:t>
                            </w:r>
                            <w:r w:rsidRPr="00E62218">
                              <w:rPr>
                                <w:rFonts w:ascii="游ゴシック Medium" w:eastAsia="游ゴシック Medium" w:hAnsi="游ゴシック Medium"/>
                                <w:b/>
                                <w:bCs/>
                              </w:rPr>
                              <w:t>【</w:t>
                            </w:r>
                            <w:r w:rsidRPr="00E62218">
                              <w:rPr>
                                <w:rFonts w:ascii="游ゴシック Medium" w:eastAsia="游ゴシック Medium" w:hAnsi="游ゴシック Medium"/>
                                <w:b/>
                                <w:bCs/>
                                <w:sz w:val="14"/>
                                <w:szCs w:val="16"/>
                              </w:rPr>
                              <w:t xml:space="preserve"> </w:t>
                            </w:r>
                            <w:r w:rsidRPr="00E62218">
                              <w:rPr>
                                <w:rFonts w:ascii="游ゴシック Medium" w:eastAsia="游ゴシック Medium" w:hAnsi="游ゴシック Medium"/>
                                <w:b/>
                                <w:bCs/>
                              </w:rPr>
                              <w:t>がん（ICI）</w:t>
                            </w:r>
                            <w:r w:rsidRPr="00E62218">
                              <w:rPr>
                                <w:rFonts w:ascii="游ゴシック Medium" w:eastAsia="游ゴシック Medium" w:hAnsi="游ゴシック Medium" w:hint="eastAsia"/>
                                <w:b/>
                                <w:bCs/>
                                <w:sz w:val="14"/>
                                <w:szCs w:val="14"/>
                              </w:rPr>
                              <w:t xml:space="preserve"> </w:t>
                            </w:r>
                            <w:r w:rsidRPr="00E62218">
                              <w:rPr>
                                <w:rFonts w:ascii="游ゴシック Medium" w:eastAsia="游ゴシック Medium" w:hAnsi="游ゴシック Medium"/>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5ED21" id="_x0000_t202" coordsize="21600,21600" o:spt="202" path="m,l,21600r21600,l21600,xe">
                <v:stroke joinstyle="miter"/>
                <v:path gradientshapeok="t" o:connecttype="rect"/>
              </v:shapetype>
              <v:shape id="テキスト ボックス 4" o:spid="_x0000_s1026" type="#_x0000_t202" style="position:absolute;left:0;text-align:left;margin-left:17.6pt;margin-top:10.6pt;width:203.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6mFwIAACw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" filled="f" stroked="f" strokeweight=".5pt">
                <v:textbox>
                  <w:txbxContent>
                    <w:p w14:paraId="2D4159BB" w14:textId="3F9B2830" w:rsidR="00FF140D" w:rsidRPr="00E62218" w:rsidRDefault="00FF140D">
                      <w:pPr>
                        <w:rPr>
                          <w:rFonts w:ascii="游ゴシック Medium" w:eastAsia="游ゴシック Medium" w:hAnsi="游ゴシック Medium"/>
                          <w:b/>
                          <w:bCs/>
                          <w:sz w:val="14"/>
                          <w:szCs w:val="14"/>
                        </w:rPr>
                      </w:pPr>
                      <w:r w:rsidRPr="00E62218">
                        <w:rPr>
                          <w:rFonts w:ascii="游ゴシック Medium" w:eastAsia="游ゴシック Medium" w:hAnsi="游ゴシック Medium" w:hint="eastAsia"/>
                          <w:b/>
                          <w:bCs/>
                        </w:rPr>
                        <w:t>トレーシングレポート</w:t>
                      </w:r>
                      <w:r w:rsidRPr="00E62218">
                        <w:rPr>
                          <w:rFonts w:ascii="游ゴシック Medium" w:eastAsia="游ゴシック Medium" w:hAnsi="游ゴシック Medium"/>
                          <w:b/>
                          <w:bCs/>
                        </w:rPr>
                        <w:t>【</w:t>
                      </w:r>
                      <w:r w:rsidRPr="00E62218">
                        <w:rPr>
                          <w:rFonts w:ascii="游ゴシック Medium" w:eastAsia="游ゴシック Medium" w:hAnsi="游ゴシック Medium"/>
                          <w:b/>
                          <w:bCs/>
                          <w:sz w:val="14"/>
                          <w:szCs w:val="16"/>
                        </w:rPr>
                        <w:t xml:space="preserve"> </w:t>
                      </w:r>
                      <w:r w:rsidRPr="00E62218">
                        <w:rPr>
                          <w:rFonts w:ascii="游ゴシック Medium" w:eastAsia="游ゴシック Medium" w:hAnsi="游ゴシック Medium"/>
                          <w:b/>
                          <w:bCs/>
                        </w:rPr>
                        <w:t>がん（ICI）</w:t>
                      </w:r>
                      <w:r w:rsidRPr="00E62218">
                        <w:rPr>
                          <w:rFonts w:ascii="游ゴシック Medium" w:eastAsia="游ゴシック Medium" w:hAnsi="游ゴシック Medium" w:hint="eastAsia"/>
                          <w:b/>
                          <w:bCs/>
                          <w:sz w:val="14"/>
                          <w:szCs w:val="14"/>
                        </w:rPr>
                        <w:t xml:space="preserve"> </w:t>
                      </w:r>
                      <w:r w:rsidRPr="00E62218">
                        <w:rPr>
                          <w:rFonts w:ascii="游ゴシック Medium" w:eastAsia="游ゴシック Medium" w:hAnsi="游ゴシック Medium"/>
                          <w:b/>
                          <w:bCs/>
                        </w:rPr>
                        <w:t>】</w:t>
                      </w:r>
                    </w:p>
                  </w:txbxContent>
                </v:textbox>
              </v:shape>
            </w:pict>
          </mc:Fallback>
        </mc:AlternateContent>
      </w:r>
    </w:p>
    <w:p w14:paraId="26C9501C" w14:textId="7105910C" w:rsidR="00723990" w:rsidRDefault="00CA7BB2" w:rsidP="00723990">
      <w:pPr>
        <w:ind w:leftChars="370" w:left="777"/>
      </w:pPr>
      <w:r>
        <w:rPr>
          <w:noProof/>
        </w:rPr>
        <mc:AlternateContent>
          <mc:Choice Requires="wps">
            <w:drawing>
              <wp:anchor distT="0" distB="0" distL="114300" distR="114300" simplePos="0" relativeHeight="251671552" behindDoc="0" locked="0" layoutInCell="1" allowOverlap="1" wp14:anchorId="3A932F54" wp14:editId="3982F262">
                <wp:simplePos x="0" y="0"/>
                <wp:positionH relativeFrom="column">
                  <wp:posOffset>3595370</wp:posOffset>
                </wp:positionH>
                <wp:positionV relativeFrom="paragraph">
                  <wp:posOffset>11430</wp:posOffset>
                </wp:positionV>
                <wp:extent cx="2514600" cy="830580"/>
                <wp:effectExtent l="0" t="0" r="0" b="0"/>
                <wp:wrapNone/>
                <wp:docPr id="10" name="テキスト ボックス 9"/>
                <wp:cNvGraphicFramePr/>
                <a:graphic xmlns:a="http://schemas.openxmlformats.org/drawingml/2006/main">
                  <a:graphicData uri="http://schemas.microsoft.com/office/word/2010/wordprocessingShape">
                    <wps:wsp>
                      <wps:cNvSpPr txBox="1"/>
                      <wps:spPr>
                        <a:xfrm>
                          <a:off x="0" y="0"/>
                          <a:ext cx="2514600" cy="830580"/>
                        </a:xfrm>
                        <a:prstGeom prst="rect">
                          <a:avLst/>
                        </a:prstGeom>
                        <a:noFill/>
                      </wps:spPr>
                      <wps:txbx>
                        <w:txbxContent>
                          <w:p w14:paraId="3CF2D5FA" w14:textId="77777777" w:rsidR="00C74869" w:rsidRPr="00042AC1" w:rsidRDefault="00C74869" w:rsidP="00AE12CC">
                            <w:pPr>
                              <w:spacing w:line="300" w:lineRule="exact"/>
                              <w:rPr>
                                <w:rFonts w:ascii="游ゴシック Medium" w:eastAsia="游ゴシック Medium" w:hAnsi="游ゴシック Medium"/>
                                <w:b/>
                                <w:bCs/>
                                <w:color w:val="000000" w:themeColor="text1"/>
                                <w:kern w:val="24"/>
                                <w:sz w:val="20"/>
                                <w:szCs w:val="20"/>
                              </w:rPr>
                            </w:pPr>
                            <w:r w:rsidRPr="00042AC1">
                              <w:rPr>
                                <w:rFonts w:ascii="游ゴシック Medium" w:eastAsia="游ゴシック Medium" w:hAnsi="游ゴシック Medium" w:hint="eastAsia"/>
                                <w:b/>
                                <w:bCs/>
                                <w:color w:val="000000" w:themeColor="text1"/>
                                <w:kern w:val="24"/>
                                <w:sz w:val="20"/>
                                <w:szCs w:val="20"/>
                              </w:rPr>
                              <w:t>【ステップ1】</w:t>
                            </w:r>
                          </w:p>
                          <w:p w14:paraId="4B07B149" w14:textId="74B59B76" w:rsidR="00C74869" w:rsidRPr="00AE12CC" w:rsidRDefault="00C74869"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発熱、悪心、倦怠感、意識レベルの低下、呼吸困難、腹痛、頭痛、手足の脱力</w:t>
                            </w:r>
                            <w:r w:rsidR="00042AC1" w:rsidRPr="00042AC1">
                              <w:rPr>
                                <w:rFonts w:ascii="游ゴシック Medium" w:eastAsia="游ゴシック Medium" w:hAnsi="游ゴシック Medium" w:hint="eastAsia"/>
                                <w:color w:val="000000" w:themeColor="text1"/>
                                <w:kern w:val="24"/>
                                <w:sz w:val="12"/>
                                <w:szCs w:val="12"/>
                              </w:rPr>
                              <w:t xml:space="preserve"> </w:t>
                            </w:r>
                            <w:r w:rsidRPr="00AE12CC">
                              <w:rPr>
                                <w:rFonts w:ascii="游ゴシック Medium" w:eastAsia="游ゴシック Medium" w:hAnsi="游ゴシック Medium" w:hint="eastAsia"/>
                                <w:color w:val="000000" w:themeColor="text1"/>
                                <w:kern w:val="24"/>
                                <w:sz w:val="20"/>
                                <w:szCs w:val="20"/>
                              </w:rPr>
                              <w:t>の</w:t>
                            </w:r>
                            <w:r w:rsidR="00FF140D" w:rsidRPr="00AE12CC">
                              <w:rPr>
                                <w:rFonts w:ascii="游ゴシック Medium" w:eastAsia="游ゴシック Medium" w:hAnsi="游ゴシック Medium"/>
                                <w:color w:val="000000" w:themeColor="text1"/>
                                <w:kern w:val="24"/>
                                <w:sz w:val="20"/>
                                <w:szCs w:val="20"/>
                              </w:rPr>
                              <w:br/>
                            </w:r>
                            <w:r w:rsidRPr="00AE12CC">
                              <w:rPr>
                                <w:rFonts w:ascii="游ゴシック Medium" w:eastAsia="游ゴシック Medium" w:hAnsi="游ゴシック Medium" w:hint="eastAsia"/>
                                <w:b/>
                                <w:bCs/>
                                <w:color w:val="FF0000"/>
                                <w:kern w:val="24"/>
                                <w:sz w:val="20"/>
                                <w:szCs w:val="20"/>
                              </w:rPr>
                              <w:t>8項目（太枠）は可能な限り確認する</w:t>
                            </w:r>
                            <w:r w:rsidR="00FF140D" w:rsidRPr="00AE12CC">
                              <w:rPr>
                                <w:rFonts w:ascii="游ゴシック Medium" w:eastAsia="游ゴシック Medium" w:hAnsi="游ゴシック Medium" w:hint="eastAsia"/>
                                <w:kern w:val="24"/>
                                <w:sz w:val="20"/>
                                <w:szCs w:val="20"/>
                              </w:rPr>
                              <w:t>。</w:t>
                            </w:r>
                          </w:p>
                        </w:txbxContent>
                      </wps:txbx>
                      <wps:bodyPr wrap="square" rtlCol="0">
                        <a:spAutoFit/>
                      </wps:bodyPr>
                    </wps:wsp>
                  </a:graphicData>
                </a:graphic>
                <wp14:sizeRelH relativeFrom="margin">
                  <wp14:pctWidth>0</wp14:pctWidth>
                </wp14:sizeRelH>
              </wp:anchor>
            </w:drawing>
          </mc:Choice>
          <mc:Fallback>
            <w:pict>
              <v:shape w14:anchorId="3A932F54" id="テキスト ボックス 9" o:spid="_x0000_s1027" type="#_x0000_t202" style="position:absolute;left:0;text-align:left;margin-left:283.1pt;margin-top:.9pt;width:198pt;height:65.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" filled="f" stroked="f">
                <v:textbox style="mso-fit-shape-to-text:t">
                  <w:txbxContent>
                    <w:p w14:paraId="3CF2D5FA" w14:textId="77777777" w:rsidR="00C74869" w:rsidRPr="00042AC1" w:rsidRDefault="00C74869" w:rsidP="00AE12CC">
                      <w:pPr>
                        <w:spacing w:line="300" w:lineRule="exact"/>
                        <w:rPr>
                          <w:rFonts w:ascii="游ゴシック Medium" w:eastAsia="游ゴシック Medium" w:hAnsi="游ゴシック Medium"/>
                          <w:b/>
                          <w:bCs/>
                          <w:color w:val="000000" w:themeColor="text1"/>
                          <w:kern w:val="24"/>
                          <w:sz w:val="20"/>
                          <w:szCs w:val="20"/>
                        </w:rPr>
                      </w:pPr>
                      <w:r w:rsidRPr="00042AC1">
                        <w:rPr>
                          <w:rFonts w:ascii="游ゴシック Medium" w:eastAsia="游ゴシック Medium" w:hAnsi="游ゴシック Medium" w:hint="eastAsia"/>
                          <w:b/>
                          <w:bCs/>
                          <w:color w:val="000000" w:themeColor="text1"/>
                          <w:kern w:val="24"/>
                          <w:sz w:val="20"/>
                          <w:szCs w:val="20"/>
                        </w:rPr>
                        <w:t>【ステップ1】</w:t>
                      </w:r>
                    </w:p>
                    <w:p w14:paraId="4B07B149" w14:textId="74B59B76" w:rsidR="00C74869" w:rsidRPr="00AE12CC" w:rsidRDefault="00C74869"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発熱、悪心、倦怠感、意識レベルの低下、呼吸困難、腹痛、頭痛、手足の脱力</w:t>
                      </w:r>
                      <w:r w:rsidR="00042AC1" w:rsidRPr="00042AC1">
                        <w:rPr>
                          <w:rFonts w:ascii="游ゴシック Medium" w:eastAsia="游ゴシック Medium" w:hAnsi="游ゴシック Medium" w:hint="eastAsia"/>
                          <w:color w:val="000000" w:themeColor="text1"/>
                          <w:kern w:val="24"/>
                          <w:sz w:val="12"/>
                          <w:szCs w:val="12"/>
                        </w:rPr>
                        <w:t xml:space="preserve"> </w:t>
                      </w:r>
                      <w:r w:rsidRPr="00AE12CC">
                        <w:rPr>
                          <w:rFonts w:ascii="游ゴシック Medium" w:eastAsia="游ゴシック Medium" w:hAnsi="游ゴシック Medium" w:hint="eastAsia"/>
                          <w:color w:val="000000" w:themeColor="text1"/>
                          <w:kern w:val="24"/>
                          <w:sz w:val="20"/>
                          <w:szCs w:val="20"/>
                        </w:rPr>
                        <w:t>の</w:t>
                      </w:r>
                      <w:r w:rsidR="00FF140D" w:rsidRPr="00AE12CC">
                        <w:rPr>
                          <w:rFonts w:ascii="游ゴシック Medium" w:eastAsia="游ゴシック Medium" w:hAnsi="游ゴシック Medium"/>
                          <w:color w:val="000000" w:themeColor="text1"/>
                          <w:kern w:val="24"/>
                          <w:sz w:val="20"/>
                          <w:szCs w:val="20"/>
                        </w:rPr>
                        <w:br/>
                      </w:r>
                      <w:r w:rsidRPr="00AE12CC">
                        <w:rPr>
                          <w:rFonts w:ascii="游ゴシック Medium" w:eastAsia="游ゴシック Medium" w:hAnsi="游ゴシック Medium" w:hint="eastAsia"/>
                          <w:b/>
                          <w:bCs/>
                          <w:color w:val="FF0000"/>
                          <w:kern w:val="24"/>
                          <w:sz w:val="20"/>
                          <w:szCs w:val="20"/>
                        </w:rPr>
                        <w:t>8項目（太枠）は可能な限り確認する</w:t>
                      </w:r>
                      <w:r w:rsidR="00FF140D" w:rsidRPr="00AE12CC">
                        <w:rPr>
                          <w:rFonts w:ascii="游ゴシック Medium" w:eastAsia="游ゴシック Medium" w:hAnsi="游ゴシック Medium" w:hint="eastAsia"/>
                          <w:kern w:val="24"/>
                          <w:sz w:val="20"/>
                          <w:szCs w:val="20"/>
                        </w:rPr>
                        <w:t>。</w:t>
                      </w:r>
                    </w:p>
                  </w:txbxContent>
                </v:textbox>
              </v:shape>
            </w:pict>
          </mc:Fallback>
        </mc:AlternateContent>
      </w:r>
      <w:r w:rsidR="00E62218">
        <w:rPr>
          <w:noProof/>
        </w:rPr>
        <w:drawing>
          <wp:anchor distT="0" distB="0" distL="114300" distR="114300" simplePos="0" relativeHeight="251663360" behindDoc="0" locked="0" layoutInCell="1" allowOverlap="1" wp14:anchorId="06687B2A" wp14:editId="1E89AF19">
            <wp:simplePos x="0" y="0"/>
            <wp:positionH relativeFrom="margin">
              <wp:posOffset>-409575</wp:posOffset>
            </wp:positionH>
            <wp:positionV relativeFrom="paragraph">
              <wp:posOffset>201295</wp:posOffset>
            </wp:positionV>
            <wp:extent cx="3866515" cy="1943100"/>
            <wp:effectExtent l="19050" t="19050" r="95885" b="95250"/>
            <wp:wrapNone/>
            <wp:docPr id="338656974" name="図 3"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56974" name="図 3" descr="文字の書かれた紙&#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6515" cy="1943100"/>
                    </a:xfrm>
                    <a:prstGeom prst="rect">
                      <a:avLst/>
                    </a:prstGeom>
                    <a:ln>
                      <a:solidFill>
                        <a:schemeClr val="bg1">
                          <a:lumMod val="75000"/>
                        </a:schemeClr>
                      </a:solidFill>
                    </a:ln>
                    <a:effectLst>
                      <a:outerShdw blurRad="38100" dist="508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BA236B6" w14:textId="2BCBE0C3" w:rsidR="00723990" w:rsidRDefault="00E62218" w:rsidP="00723990">
      <w:pPr>
        <w:ind w:leftChars="370" w:left="777"/>
      </w:pPr>
      <w:r>
        <w:rPr>
          <w:noProof/>
        </w:rPr>
        <mc:AlternateContent>
          <mc:Choice Requires="wps">
            <w:drawing>
              <wp:anchor distT="0" distB="0" distL="114300" distR="114300" simplePos="0" relativeHeight="251665408" behindDoc="0" locked="0" layoutInCell="1" allowOverlap="1" wp14:anchorId="52520B20" wp14:editId="64DEBEE3">
                <wp:simplePos x="0" y="0"/>
                <wp:positionH relativeFrom="column">
                  <wp:posOffset>-328930</wp:posOffset>
                </wp:positionH>
                <wp:positionV relativeFrom="paragraph">
                  <wp:posOffset>144145</wp:posOffset>
                </wp:positionV>
                <wp:extent cx="3686175" cy="1381125"/>
                <wp:effectExtent l="19050" t="19050" r="28575" b="28575"/>
                <wp:wrapNone/>
                <wp:docPr id="148789365" name="正方形/長方形 1"/>
                <wp:cNvGraphicFramePr/>
                <a:graphic xmlns:a="http://schemas.openxmlformats.org/drawingml/2006/main">
                  <a:graphicData uri="http://schemas.microsoft.com/office/word/2010/wordprocessingShape">
                    <wps:wsp>
                      <wps:cNvSpPr/>
                      <wps:spPr>
                        <a:xfrm>
                          <a:off x="0" y="0"/>
                          <a:ext cx="3686175" cy="13811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3EB04" id="正方形/長方形 1" o:spid="_x0000_s1026" style="position:absolute;left:0;text-align:left;margin-left:-25.9pt;margin-top:11.35pt;width:290.25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" filled="f" strokecolor="red" strokeweight="2.25pt">
                <v:textbox inset="8.02764mm,4.01383mm,8.02764mm,4.01383mm"/>
              </v:rect>
            </w:pict>
          </mc:Fallback>
        </mc:AlternateContent>
      </w:r>
    </w:p>
    <w:p w14:paraId="4B31B655" w14:textId="1279958C" w:rsidR="00723990" w:rsidRDefault="00E62218" w:rsidP="00723990">
      <w:pPr>
        <w:ind w:leftChars="370" w:left="777"/>
      </w:pPr>
      <w:r>
        <w:rPr>
          <w:noProof/>
        </w:rPr>
        <mc:AlternateContent>
          <mc:Choice Requires="wps">
            <w:drawing>
              <wp:anchor distT="0" distB="0" distL="114300" distR="114300" simplePos="0" relativeHeight="251667456" behindDoc="0" locked="0" layoutInCell="1" allowOverlap="1" wp14:anchorId="03497F33" wp14:editId="7CFF835F">
                <wp:simplePos x="0" y="0"/>
                <wp:positionH relativeFrom="column">
                  <wp:posOffset>-24130</wp:posOffset>
                </wp:positionH>
                <wp:positionV relativeFrom="paragraph">
                  <wp:posOffset>163195</wp:posOffset>
                </wp:positionV>
                <wp:extent cx="352425" cy="295275"/>
                <wp:effectExtent l="0" t="0" r="0" b="0"/>
                <wp:wrapNone/>
                <wp:docPr id="1608664740" name="テキスト ボックス 21"/>
                <wp:cNvGraphicFramePr/>
                <a:graphic xmlns:a="http://schemas.openxmlformats.org/drawingml/2006/main">
                  <a:graphicData uri="http://schemas.microsoft.com/office/word/2010/wordprocessingShape">
                    <wps:wsp>
                      <wps:cNvSpPr txBox="1"/>
                      <wps:spPr>
                        <a:xfrm>
                          <a:off x="0" y="0"/>
                          <a:ext cx="352425" cy="295275"/>
                        </a:xfrm>
                        <a:prstGeom prst="rect">
                          <a:avLst/>
                        </a:prstGeom>
                        <a:noFill/>
                      </wps:spPr>
                      <wps:txbx>
                        <w:txbxContent>
                          <w:p w14:paraId="201A7EC5" w14:textId="77777777" w:rsidR="00C74869" w:rsidRDefault="00C74869" w:rsidP="00C74869">
                            <w:pPr>
                              <w:rPr>
                                <w:color w:val="FF0000"/>
                                <w:kern w:val="24"/>
                                <w:sz w:val="36"/>
                                <w:szCs w:val="36"/>
                              </w:rPr>
                            </w:pPr>
                            <w:r>
                              <w:rPr>
                                <w:rFonts w:hint="eastAsia"/>
                                <w:color w:val="FF0000"/>
                                <w:kern w:val="24"/>
                                <w:sz w:val="36"/>
                                <w:szCs w:val="36"/>
                              </w:rPr>
                              <w:t>✓</w:t>
                            </w:r>
                          </w:p>
                        </w:txbxContent>
                      </wps:txbx>
                      <wps:bodyPr vert="eaVert" wrap="square" lIns="0" tIns="0" rIns="0" bIns="0" rtlCol="0" upright="1">
                        <a:noAutofit/>
                      </wps:bodyPr>
                    </wps:wsp>
                  </a:graphicData>
                </a:graphic>
                <wp14:sizeRelH relativeFrom="margin">
                  <wp14:pctWidth>0</wp14:pctWidth>
                </wp14:sizeRelH>
                <wp14:sizeRelV relativeFrom="margin">
                  <wp14:pctHeight>0</wp14:pctHeight>
                </wp14:sizeRelV>
              </wp:anchor>
            </w:drawing>
          </mc:Choice>
          <mc:Fallback>
            <w:pict>
              <v:shape w14:anchorId="03497F33" id="テキスト ボックス 21" o:spid="_x0000_s1028" type="#_x0000_t202" style="position:absolute;left:0;text-align:left;margin-left:-1.9pt;margin-top:12.85pt;width:27.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" filled="f" stroked="f">
                <v:textbox style="layout-flow:vertical-ideographic" inset="0,0,0,0">
                  <w:txbxContent>
                    <w:p w14:paraId="201A7EC5" w14:textId="77777777" w:rsidR="00C74869" w:rsidRDefault="00C74869" w:rsidP="00C74869">
                      <w:pPr>
                        <w:rPr>
                          <w:color w:val="FF0000"/>
                          <w:kern w:val="24"/>
                          <w:sz w:val="36"/>
                          <w:szCs w:val="36"/>
                        </w:rPr>
                      </w:pPr>
                      <w:r>
                        <w:rPr>
                          <w:rFonts w:hint="eastAsia"/>
                          <w:color w:val="FF0000"/>
                          <w:kern w:val="24"/>
                          <w:sz w:val="36"/>
                          <w:szCs w:val="36"/>
                        </w:rPr>
                        <w:t>✓</w:t>
                      </w:r>
                    </w:p>
                  </w:txbxContent>
                </v:textbox>
              </v:shape>
            </w:pict>
          </mc:Fallback>
        </mc:AlternateContent>
      </w:r>
    </w:p>
    <w:p w14:paraId="46491216" w14:textId="6F3DE034" w:rsidR="00723990" w:rsidRDefault="00723990" w:rsidP="00723990">
      <w:pPr>
        <w:ind w:leftChars="370" w:left="777"/>
      </w:pPr>
    </w:p>
    <w:p w14:paraId="0EED1F8A" w14:textId="60F50F30" w:rsidR="00723990" w:rsidRDefault="00CA7BB2" w:rsidP="00723990">
      <w:pPr>
        <w:ind w:leftChars="370" w:left="777"/>
      </w:pPr>
      <w:r>
        <w:rPr>
          <w:noProof/>
        </w:rPr>
        <mc:AlternateContent>
          <mc:Choice Requires="wps">
            <w:drawing>
              <wp:anchor distT="0" distB="0" distL="114300" distR="114300" simplePos="0" relativeHeight="251672576" behindDoc="0" locked="0" layoutInCell="1" allowOverlap="1" wp14:anchorId="708A6F3B" wp14:editId="3C460A1F">
                <wp:simplePos x="0" y="0"/>
                <wp:positionH relativeFrom="column">
                  <wp:posOffset>3604895</wp:posOffset>
                </wp:positionH>
                <wp:positionV relativeFrom="paragraph">
                  <wp:posOffset>87894</wp:posOffset>
                </wp:positionV>
                <wp:extent cx="2495550" cy="830580"/>
                <wp:effectExtent l="0" t="0" r="0" b="0"/>
                <wp:wrapNone/>
                <wp:docPr id="11" name="テキスト ボックス 10"/>
                <wp:cNvGraphicFramePr/>
                <a:graphic xmlns:a="http://schemas.openxmlformats.org/drawingml/2006/main">
                  <a:graphicData uri="http://schemas.microsoft.com/office/word/2010/wordprocessingShape">
                    <wps:wsp>
                      <wps:cNvSpPr txBox="1"/>
                      <wps:spPr>
                        <a:xfrm>
                          <a:off x="0" y="0"/>
                          <a:ext cx="2495550" cy="830580"/>
                        </a:xfrm>
                        <a:prstGeom prst="rect">
                          <a:avLst/>
                        </a:prstGeom>
                        <a:noFill/>
                      </wps:spPr>
                      <wps:txbx>
                        <w:txbxContent>
                          <w:p w14:paraId="012912B8" w14:textId="77777777" w:rsidR="00C74869" w:rsidRPr="00042AC1" w:rsidRDefault="00C74869" w:rsidP="00AE12CC">
                            <w:pPr>
                              <w:spacing w:line="300" w:lineRule="exact"/>
                              <w:rPr>
                                <w:rFonts w:ascii="游ゴシック Medium" w:eastAsia="游ゴシック Medium" w:hAnsi="游ゴシック Medium"/>
                                <w:b/>
                                <w:bCs/>
                                <w:color w:val="000000" w:themeColor="text1"/>
                                <w:kern w:val="24"/>
                                <w:sz w:val="20"/>
                                <w:szCs w:val="20"/>
                              </w:rPr>
                            </w:pPr>
                            <w:r w:rsidRPr="00042AC1">
                              <w:rPr>
                                <w:rFonts w:ascii="游ゴシック Medium" w:eastAsia="游ゴシック Medium" w:hAnsi="游ゴシック Medium" w:hint="eastAsia"/>
                                <w:b/>
                                <w:bCs/>
                                <w:color w:val="000000" w:themeColor="text1"/>
                                <w:kern w:val="24"/>
                                <w:sz w:val="20"/>
                                <w:szCs w:val="20"/>
                              </w:rPr>
                              <w:t>【ステップ2】</w:t>
                            </w:r>
                          </w:p>
                          <w:p w14:paraId="1FBFBE1D" w14:textId="43DD2A08" w:rsidR="00C74869" w:rsidRPr="00AE12CC" w:rsidRDefault="00C74869"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8項目の中から、「悪心（Grade1）」、</w:t>
                            </w:r>
                            <w:r w:rsidR="00AE12CC">
                              <w:rPr>
                                <w:rFonts w:ascii="游ゴシック Medium" w:eastAsia="游ゴシック Medium" w:hAnsi="游ゴシック Medium"/>
                                <w:color w:val="000000" w:themeColor="text1"/>
                                <w:kern w:val="24"/>
                                <w:sz w:val="20"/>
                                <w:szCs w:val="20"/>
                              </w:rPr>
                              <w:br/>
                            </w:r>
                            <w:r w:rsidRPr="00AE12CC">
                              <w:rPr>
                                <w:rFonts w:ascii="游ゴシック Medium" w:eastAsia="游ゴシック Medium" w:hAnsi="游ゴシック Medium" w:hint="eastAsia"/>
                                <w:color w:val="000000" w:themeColor="text1"/>
                                <w:kern w:val="24"/>
                                <w:sz w:val="20"/>
                                <w:szCs w:val="20"/>
                              </w:rPr>
                              <w:t>「倦怠感（Grade1）」を聴取した場合</w:t>
                            </w:r>
                            <w:r w:rsidR="00AE12CC">
                              <w:rPr>
                                <w:rFonts w:ascii="游ゴシック Medium" w:eastAsia="游ゴシック Medium" w:hAnsi="游ゴシック Medium"/>
                                <w:color w:val="000000" w:themeColor="text1"/>
                                <w:kern w:val="24"/>
                                <w:sz w:val="20"/>
                                <w:szCs w:val="20"/>
                              </w:rPr>
                              <w:br/>
                            </w:r>
                            <w:r w:rsidRPr="00AE12CC">
                              <w:rPr>
                                <w:rFonts w:ascii="游ゴシック Medium" w:eastAsia="游ゴシック Medium" w:hAnsi="游ゴシック Medium" w:hint="eastAsia"/>
                                <w:color w:val="000000" w:themeColor="text1"/>
                                <w:kern w:val="24"/>
                                <w:sz w:val="20"/>
                                <w:szCs w:val="20"/>
                              </w:rPr>
                              <w:t>以下の手順で</w:t>
                            </w:r>
                            <w:r w:rsidRPr="00AE12CC">
                              <w:rPr>
                                <w:rFonts w:ascii="游ゴシック Medium" w:eastAsia="游ゴシック Medium" w:hAnsi="游ゴシック Medium" w:hint="eastAsia"/>
                                <w:color w:val="000000" w:themeColor="text1"/>
                                <w:kern w:val="24"/>
                                <w:sz w:val="20"/>
                                <w:szCs w:val="20"/>
                              </w:rPr>
                              <w:t>irAE逆引きマニュアルを</w:t>
                            </w:r>
                            <w:r w:rsidR="00AE12CC">
                              <w:rPr>
                                <w:rFonts w:ascii="游ゴシック Medium" w:eastAsia="游ゴシック Medium" w:hAnsi="游ゴシック Medium"/>
                                <w:color w:val="000000" w:themeColor="text1"/>
                                <w:kern w:val="24"/>
                                <w:sz w:val="20"/>
                                <w:szCs w:val="20"/>
                              </w:rPr>
                              <w:br/>
                            </w:r>
                            <w:r w:rsidRPr="00AE12CC">
                              <w:rPr>
                                <w:rFonts w:ascii="游ゴシック Medium" w:eastAsia="游ゴシック Medium" w:hAnsi="游ゴシック Medium" w:hint="eastAsia"/>
                                <w:color w:val="000000" w:themeColor="text1"/>
                                <w:kern w:val="24"/>
                                <w:sz w:val="20"/>
                                <w:szCs w:val="20"/>
                              </w:rPr>
                              <w:t>活用する</w:t>
                            </w:r>
                          </w:p>
                        </w:txbxContent>
                      </wps:txbx>
                      <wps:bodyPr wrap="square" rtlCol="0">
                        <a:spAutoFit/>
                      </wps:bodyPr>
                    </wps:wsp>
                  </a:graphicData>
                </a:graphic>
                <wp14:sizeRelH relativeFrom="margin">
                  <wp14:pctWidth>0</wp14:pctWidth>
                </wp14:sizeRelH>
              </wp:anchor>
            </w:drawing>
          </mc:Choice>
          <mc:Fallback>
            <w:pict>
              <v:shape w14:anchorId="708A6F3B" id="テキスト ボックス 10" o:spid="_x0000_s1029" type="#_x0000_t202" style="position:absolute;left:0;text-align:left;margin-left:283.85pt;margin-top:6.9pt;width:196.5pt;height:65.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" filled="f" stroked="f">
                <v:textbox style="mso-fit-shape-to-text:t">
                  <w:txbxContent>
                    <w:p w14:paraId="012912B8" w14:textId="77777777" w:rsidR="00C74869" w:rsidRPr="00042AC1" w:rsidRDefault="00C74869" w:rsidP="00AE12CC">
                      <w:pPr>
                        <w:spacing w:line="300" w:lineRule="exact"/>
                        <w:rPr>
                          <w:rFonts w:ascii="游ゴシック Medium" w:eastAsia="游ゴシック Medium" w:hAnsi="游ゴシック Medium"/>
                          <w:b/>
                          <w:bCs/>
                          <w:color w:val="000000" w:themeColor="text1"/>
                          <w:kern w:val="24"/>
                          <w:sz w:val="20"/>
                          <w:szCs w:val="20"/>
                        </w:rPr>
                      </w:pPr>
                      <w:r w:rsidRPr="00042AC1">
                        <w:rPr>
                          <w:rFonts w:ascii="游ゴシック Medium" w:eastAsia="游ゴシック Medium" w:hAnsi="游ゴシック Medium" w:hint="eastAsia"/>
                          <w:b/>
                          <w:bCs/>
                          <w:color w:val="000000" w:themeColor="text1"/>
                          <w:kern w:val="24"/>
                          <w:sz w:val="20"/>
                          <w:szCs w:val="20"/>
                        </w:rPr>
                        <w:t>【ステップ2】</w:t>
                      </w:r>
                    </w:p>
                    <w:p w14:paraId="1FBFBE1D" w14:textId="43DD2A08" w:rsidR="00C74869" w:rsidRPr="00AE12CC" w:rsidRDefault="00C74869"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8項目の中から、「悪心（Grade1）」、</w:t>
                      </w:r>
                      <w:r w:rsidR="00AE12CC">
                        <w:rPr>
                          <w:rFonts w:ascii="游ゴシック Medium" w:eastAsia="游ゴシック Medium" w:hAnsi="游ゴシック Medium"/>
                          <w:color w:val="000000" w:themeColor="text1"/>
                          <w:kern w:val="24"/>
                          <w:sz w:val="20"/>
                          <w:szCs w:val="20"/>
                        </w:rPr>
                        <w:br/>
                      </w:r>
                      <w:r w:rsidRPr="00AE12CC">
                        <w:rPr>
                          <w:rFonts w:ascii="游ゴシック Medium" w:eastAsia="游ゴシック Medium" w:hAnsi="游ゴシック Medium" w:hint="eastAsia"/>
                          <w:color w:val="000000" w:themeColor="text1"/>
                          <w:kern w:val="24"/>
                          <w:sz w:val="20"/>
                          <w:szCs w:val="20"/>
                        </w:rPr>
                        <w:t>「倦怠感（Grade1）」を聴取した場合</w:t>
                      </w:r>
                      <w:r w:rsidR="00AE12CC">
                        <w:rPr>
                          <w:rFonts w:ascii="游ゴシック Medium" w:eastAsia="游ゴシック Medium" w:hAnsi="游ゴシック Medium"/>
                          <w:color w:val="000000" w:themeColor="text1"/>
                          <w:kern w:val="24"/>
                          <w:sz w:val="20"/>
                          <w:szCs w:val="20"/>
                        </w:rPr>
                        <w:br/>
                      </w:r>
                      <w:r w:rsidRPr="00AE12CC">
                        <w:rPr>
                          <w:rFonts w:ascii="游ゴシック Medium" w:eastAsia="游ゴシック Medium" w:hAnsi="游ゴシック Medium" w:hint="eastAsia"/>
                          <w:color w:val="000000" w:themeColor="text1"/>
                          <w:kern w:val="24"/>
                          <w:sz w:val="20"/>
                          <w:szCs w:val="20"/>
                        </w:rPr>
                        <w:t>以下の手順で</w:t>
                      </w:r>
                      <w:r w:rsidRPr="00AE12CC">
                        <w:rPr>
                          <w:rFonts w:ascii="游ゴシック Medium" w:eastAsia="游ゴシック Medium" w:hAnsi="游ゴシック Medium" w:hint="eastAsia"/>
                          <w:color w:val="000000" w:themeColor="text1"/>
                          <w:kern w:val="24"/>
                          <w:sz w:val="20"/>
                          <w:szCs w:val="20"/>
                        </w:rPr>
                        <w:t>irAE逆引きマニュアルを</w:t>
                      </w:r>
                      <w:r w:rsidR="00AE12CC">
                        <w:rPr>
                          <w:rFonts w:ascii="游ゴシック Medium" w:eastAsia="游ゴシック Medium" w:hAnsi="游ゴシック Medium"/>
                          <w:color w:val="000000" w:themeColor="text1"/>
                          <w:kern w:val="24"/>
                          <w:sz w:val="20"/>
                          <w:szCs w:val="20"/>
                        </w:rPr>
                        <w:br/>
                      </w:r>
                      <w:r w:rsidRPr="00AE12CC">
                        <w:rPr>
                          <w:rFonts w:ascii="游ゴシック Medium" w:eastAsia="游ゴシック Medium" w:hAnsi="游ゴシック Medium" w:hint="eastAsia"/>
                          <w:color w:val="000000" w:themeColor="text1"/>
                          <w:kern w:val="24"/>
                          <w:sz w:val="20"/>
                          <w:szCs w:val="20"/>
                        </w:rPr>
                        <w:t>活用する</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286AF31" wp14:editId="05245B67">
                <wp:simplePos x="0" y="0"/>
                <wp:positionH relativeFrom="column">
                  <wp:posOffset>-24130</wp:posOffset>
                </wp:positionH>
                <wp:positionV relativeFrom="paragraph">
                  <wp:posOffset>39370</wp:posOffset>
                </wp:positionV>
                <wp:extent cx="352425" cy="295275"/>
                <wp:effectExtent l="0" t="0" r="0" b="0"/>
                <wp:wrapNone/>
                <wp:docPr id="1553956314" name="テキスト ボックス 21"/>
                <wp:cNvGraphicFramePr/>
                <a:graphic xmlns:a="http://schemas.openxmlformats.org/drawingml/2006/main">
                  <a:graphicData uri="http://schemas.microsoft.com/office/word/2010/wordprocessingShape">
                    <wps:wsp>
                      <wps:cNvSpPr txBox="1"/>
                      <wps:spPr>
                        <a:xfrm>
                          <a:off x="0" y="0"/>
                          <a:ext cx="352425" cy="295275"/>
                        </a:xfrm>
                        <a:prstGeom prst="rect">
                          <a:avLst/>
                        </a:prstGeom>
                        <a:noFill/>
                      </wps:spPr>
                      <wps:txbx>
                        <w:txbxContent>
                          <w:p w14:paraId="68261F5A" w14:textId="77777777" w:rsidR="00C74869" w:rsidRDefault="00C74869" w:rsidP="00C74869">
                            <w:pPr>
                              <w:rPr>
                                <w:color w:val="FF0000"/>
                                <w:kern w:val="24"/>
                                <w:sz w:val="36"/>
                                <w:szCs w:val="36"/>
                              </w:rPr>
                            </w:pPr>
                            <w:r>
                              <w:rPr>
                                <w:rFonts w:hint="eastAsia"/>
                                <w:color w:val="FF0000"/>
                                <w:kern w:val="24"/>
                                <w:sz w:val="36"/>
                                <w:szCs w:val="36"/>
                              </w:rPr>
                              <w:t>✓</w:t>
                            </w:r>
                          </w:p>
                        </w:txbxContent>
                      </wps:txbx>
                      <wps:bodyPr vert="eaVert" wrap="square" lIns="0" tIns="0" rIns="0" bIns="0" rtlCol="0" upright="1">
                        <a:noAutofit/>
                      </wps:bodyPr>
                    </wps:wsp>
                  </a:graphicData>
                </a:graphic>
                <wp14:sizeRelH relativeFrom="margin">
                  <wp14:pctWidth>0</wp14:pctWidth>
                </wp14:sizeRelH>
                <wp14:sizeRelV relativeFrom="margin">
                  <wp14:pctHeight>0</wp14:pctHeight>
                </wp14:sizeRelV>
              </wp:anchor>
            </w:drawing>
          </mc:Choice>
          <mc:Fallback>
            <w:pict>
              <v:shape w14:anchorId="7286AF31" id="_x0000_s1030" type="#_x0000_t202" style="position:absolute;left:0;text-align:left;margin-left:-1.9pt;margin-top:3.1pt;width:27.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" filled="f" stroked="f">
                <v:textbox style="layout-flow:vertical-ideographic" inset="0,0,0,0">
                  <w:txbxContent>
                    <w:p w14:paraId="68261F5A" w14:textId="77777777" w:rsidR="00C74869" w:rsidRDefault="00C74869" w:rsidP="00C74869">
                      <w:pPr>
                        <w:rPr>
                          <w:color w:val="FF0000"/>
                          <w:kern w:val="24"/>
                          <w:sz w:val="36"/>
                          <w:szCs w:val="36"/>
                        </w:rPr>
                      </w:pPr>
                      <w:r>
                        <w:rPr>
                          <w:rFonts w:hint="eastAsia"/>
                          <w:color w:val="FF0000"/>
                          <w:kern w:val="24"/>
                          <w:sz w:val="36"/>
                          <w:szCs w:val="36"/>
                        </w:rPr>
                        <w:t>✓</w:t>
                      </w:r>
                    </w:p>
                  </w:txbxContent>
                </v:textbox>
              </v:shape>
            </w:pict>
          </mc:Fallback>
        </mc:AlternateContent>
      </w:r>
    </w:p>
    <w:p w14:paraId="244997E4" w14:textId="680107BA" w:rsidR="00723990" w:rsidRDefault="00723990" w:rsidP="00723990">
      <w:pPr>
        <w:ind w:leftChars="370" w:left="777"/>
      </w:pPr>
    </w:p>
    <w:p w14:paraId="6D07C37A" w14:textId="362F8DDF" w:rsidR="00723990" w:rsidRDefault="00723990" w:rsidP="00723990">
      <w:pPr>
        <w:ind w:leftChars="370" w:left="777"/>
      </w:pPr>
    </w:p>
    <w:p w14:paraId="6BE718BD" w14:textId="12B8A0CD" w:rsidR="00723990" w:rsidRDefault="00723990" w:rsidP="00723990">
      <w:pPr>
        <w:ind w:leftChars="370" w:left="777"/>
      </w:pPr>
    </w:p>
    <w:p w14:paraId="5736413D" w14:textId="06C928D0" w:rsidR="00723990" w:rsidRDefault="00723990" w:rsidP="00723990">
      <w:pPr>
        <w:ind w:leftChars="370" w:left="777"/>
      </w:pPr>
    </w:p>
    <w:p w14:paraId="3BDE45FA" w14:textId="0BCD4798" w:rsidR="00723990" w:rsidRDefault="00AE12CC" w:rsidP="00723990">
      <w:pPr>
        <w:ind w:leftChars="370" w:left="777"/>
      </w:pPr>
      <w:r>
        <w:rPr>
          <w:noProof/>
        </w:rPr>
        <mc:AlternateContent>
          <mc:Choice Requires="wps">
            <w:drawing>
              <wp:anchor distT="0" distB="0" distL="114300" distR="114300" simplePos="0" relativeHeight="251678720" behindDoc="0" locked="0" layoutInCell="1" allowOverlap="1" wp14:anchorId="7F9E113C" wp14:editId="3FED7E4A">
                <wp:simplePos x="0" y="0"/>
                <wp:positionH relativeFrom="page">
                  <wp:posOffset>4495800</wp:posOffset>
                </wp:positionH>
                <wp:positionV relativeFrom="paragraph">
                  <wp:posOffset>142504</wp:posOffset>
                </wp:positionV>
                <wp:extent cx="2762250" cy="1323340"/>
                <wp:effectExtent l="0" t="0" r="0" b="0"/>
                <wp:wrapNone/>
                <wp:docPr id="28" name="テキスト ボックス 27"/>
                <wp:cNvGraphicFramePr/>
                <a:graphic xmlns:a="http://schemas.openxmlformats.org/drawingml/2006/main">
                  <a:graphicData uri="http://schemas.microsoft.com/office/word/2010/wordprocessingShape">
                    <wps:wsp>
                      <wps:cNvSpPr txBox="1"/>
                      <wps:spPr>
                        <a:xfrm>
                          <a:off x="0" y="0"/>
                          <a:ext cx="2762250" cy="1323340"/>
                        </a:xfrm>
                        <a:prstGeom prst="rect">
                          <a:avLst/>
                        </a:prstGeom>
                        <a:noFill/>
                      </wps:spPr>
                      <wps:txbx>
                        <w:txbxContent>
                          <w:p w14:paraId="3B753594" w14:textId="77777777" w:rsidR="00E62218" w:rsidRPr="00042AC1" w:rsidRDefault="00E62218" w:rsidP="00AE12CC">
                            <w:pPr>
                              <w:spacing w:line="300" w:lineRule="exact"/>
                              <w:rPr>
                                <w:rFonts w:ascii="游ゴシック Medium" w:eastAsia="游ゴシック Medium" w:hAnsi="游ゴシック Medium"/>
                                <w:b/>
                                <w:bCs/>
                                <w:color w:val="000000" w:themeColor="text1"/>
                                <w:kern w:val="24"/>
                                <w:sz w:val="20"/>
                                <w:szCs w:val="20"/>
                              </w:rPr>
                            </w:pPr>
                            <w:r w:rsidRPr="00042AC1">
                              <w:rPr>
                                <w:rFonts w:ascii="游ゴシック Medium" w:eastAsia="游ゴシック Medium" w:hAnsi="游ゴシック Medium" w:hint="eastAsia"/>
                                <w:b/>
                                <w:bCs/>
                                <w:color w:val="000000" w:themeColor="text1"/>
                                <w:kern w:val="24"/>
                                <w:sz w:val="20"/>
                                <w:szCs w:val="20"/>
                              </w:rPr>
                              <w:t>【ステップ3】</w:t>
                            </w:r>
                          </w:p>
                          <w:p w14:paraId="1A9554BF" w14:textId="05DA0826" w:rsidR="00E62218" w:rsidRPr="00AE12CC" w:rsidRDefault="00E62218" w:rsidP="00AE12CC">
                            <w:pPr>
                              <w:spacing w:line="300" w:lineRule="exact"/>
                              <w:rPr>
                                <w:rFonts w:ascii="游ゴシック Medium" w:eastAsia="游ゴシック Medium" w:hAnsi="游ゴシック Medium"/>
                                <w:b/>
                                <w:bCs/>
                                <w:color w:val="FF0000"/>
                                <w:kern w:val="24"/>
                                <w:sz w:val="20"/>
                                <w:szCs w:val="20"/>
                              </w:rPr>
                            </w:pPr>
                            <w:r w:rsidRPr="00AE12CC">
                              <w:rPr>
                                <w:rFonts w:ascii="游ゴシック Medium" w:eastAsia="游ゴシック Medium" w:hAnsi="游ゴシック Medium" w:hint="eastAsia"/>
                                <w:b/>
                                <w:bCs/>
                                <w:color w:val="FF0000"/>
                                <w:kern w:val="24"/>
                                <w:sz w:val="20"/>
                                <w:szCs w:val="20"/>
                              </w:rPr>
                              <w:t>irAE逆引きマニュアルを活用する</w:t>
                            </w:r>
                          </w:p>
                          <w:p w14:paraId="6DE0DF07"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「吐き気」の表から「だるさ」の記載を探す</w:t>
                            </w:r>
                          </w:p>
                          <w:p w14:paraId="66D8FFDC"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 xml:space="preserve">　　　　もしくは</w:t>
                            </w:r>
                          </w:p>
                          <w:p w14:paraId="2DDC7F8D"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「だるさ」の表から「吐き気」の記載を探す</w:t>
                            </w:r>
                          </w:p>
                        </w:txbxContent>
                      </wps:txbx>
                      <wps:bodyPr wrap="square" rtlCol="0">
                        <a:spAutoFit/>
                      </wps:bodyPr>
                    </wps:wsp>
                  </a:graphicData>
                </a:graphic>
                <wp14:sizeRelH relativeFrom="margin">
                  <wp14:pctWidth>0</wp14:pctWidth>
                </wp14:sizeRelH>
              </wp:anchor>
            </w:drawing>
          </mc:Choice>
          <mc:Fallback>
            <w:pict>
              <v:shape w14:anchorId="7F9E113C" id="テキスト ボックス 27" o:spid="_x0000_s1031" type="#_x0000_t202" style="position:absolute;left:0;text-align:left;margin-left:354pt;margin-top:11.2pt;width:217.5pt;height:104.2pt;z-index:2516787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" filled="f" stroked="f">
                <v:textbox style="mso-fit-shape-to-text:t">
                  <w:txbxContent>
                    <w:p w14:paraId="3B753594" w14:textId="77777777" w:rsidR="00E62218" w:rsidRPr="00042AC1" w:rsidRDefault="00E62218" w:rsidP="00AE12CC">
                      <w:pPr>
                        <w:spacing w:line="300" w:lineRule="exact"/>
                        <w:rPr>
                          <w:rFonts w:ascii="游ゴシック Medium" w:eastAsia="游ゴシック Medium" w:hAnsi="游ゴシック Medium"/>
                          <w:b/>
                          <w:bCs/>
                          <w:color w:val="000000" w:themeColor="text1"/>
                          <w:kern w:val="24"/>
                          <w:sz w:val="20"/>
                          <w:szCs w:val="20"/>
                        </w:rPr>
                      </w:pPr>
                      <w:r w:rsidRPr="00042AC1">
                        <w:rPr>
                          <w:rFonts w:ascii="游ゴシック Medium" w:eastAsia="游ゴシック Medium" w:hAnsi="游ゴシック Medium" w:hint="eastAsia"/>
                          <w:b/>
                          <w:bCs/>
                          <w:color w:val="000000" w:themeColor="text1"/>
                          <w:kern w:val="24"/>
                          <w:sz w:val="20"/>
                          <w:szCs w:val="20"/>
                        </w:rPr>
                        <w:t>【ステップ3】</w:t>
                      </w:r>
                    </w:p>
                    <w:p w14:paraId="1A9554BF" w14:textId="05DA0826" w:rsidR="00E62218" w:rsidRPr="00AE12CC" w:rsidRDefault="00E62218" w:rsidP="00AE12CC">
                      <w:pPr>
                        <w:spacing w:line="300" w:lineRule="exact"/>
                        <w:rPr>
                          <w:rFonts w:ascii="游ゴシック Medium" w:eastAsia="游ゴシック Medium" w:hAnsi="游ゴシック Medium"/>
                          <w:b/>
                          <w:bCs/>
                          <w:color w:val="FF0000"/>
                          <w:kern w:val="24"/>
                          <w:sz w:val="20"/>
                          <w:szCs w:val="20"/>
                        </w:rPr>
                      </w:pPr>
                      <w:r w:rsidRPr="00AE12CC">
                        <w:rPr>
                          <w:rFonts w:ascii="游ゴシック Medium" w:eastAsia="游ゴシック Medium" w:hAnsi="游ゴシック Medium" w:hint="eastAsia"/>
                          <w:b/>
                          <w:bCs/>
                          <w:color w:val="FF0000"/>
                          <w:kern w:val="24"/>
                          <w:sz w:val="20"/>
                          <w:szCs w:val="20"/>
                        </w:rPr>
                        <w:t>irAE逆引きマニュアルを活用する</w:t>
                      </w:r>
                    </w:p>
                    <w:p w14:paraId="6DE0DF07"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「吐き気」の表から「だるさ」の記載を探す</w:t>
                      </w:r>
                    </w:p>
                    <w:p w14:paraId="66D8FFDC"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 xml:space="preserve">　　　　もしくは</w:t>
                      </w:r>
                    </w:p>
                    <w:p w14:paraId="2DDC7F8D"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「だるさ」の表から「吐き気」の記載を探す</w:t>
                      </w:r>
                    </w:p>
                  </w:txbxContent>
                </v:textbox>
                <w10:wrap anchorx="page"/>
              </v:shape>
            </w:pict>
          </mc:Fallback>
        </mc:AlternateContent>
      </w:r>
    </w:p>
    <w:p w14:paraId="00FBBCD8" w14:textId="5A90614B" w:rsidR="00723990" w:rsidRDefault="00E62218" w:rsidP="00723990">
      <w:pPr>
        <w:ind w:leftChars="370" w:left="777"/>
      </w:pPr>
      <w:r>
        <w:rPr>
          <w:noProof/>
        </w:rPr>
        <mc:AlternateContent>
          <mc:Choice Requires="wps">
            <w:drawing>
              <wp:anchor distT="0" distB="0" distL="114300" distR="114300" simplePos="0" relativeHeight="251675648" behindDoc="0" locked="0" layoutInCell="1" allowOverlap="1" wp14:anchorId="607B9F04" wp14:editId="1764E5B2">
                <wp:simplePos x="0" y="0"/>
                <wp:positionH relativeFrom="column">
                  <wp:posOffset>728345</wp:posOffset>
                </wp:positionH>
                <wp:positionV relativeFrom="paragraph">
                  <wp:posOffset>37094</wp:posOffset>
                </wp:positionV>
                <wp:extent cx="1590675" cy="276225"/>
                <wp:effectExtent l="0" t="0" r="0" b="0"/>
                <wp:wrapNone/>
                <wp:docPr id="267174049" name="テキスト ボックス 4"/>
                <wp:cNvGraphicFramePr/>
                <a:graphic xmlns:a="http://schemas.openxmlformats.org/drawingml/2006/main">
                  <a:graphicData uri="http://schemas.microsoft.com/office/word/2010/wordprocessingShape">
                    <wps:wsp>
                      <wps:cNvSpPr txBox="1"/>
                      <wps:spPr>
                        <a:xfrm>
                          <a:off x="0" y="0"/>
                          <a:ext cx="1590675" cy="276225"/>
                        </a:xfrm>
                        <a:prstGeom prst="rect">
                          <a:avLst/>
                        </a:prstGeom>
                        <a:noFill/>
                        <a:ln w="6350">
                          <a:noFill/>
                        </a:ln>
                      </wps:spPr>
                      <wps:txbx>
                        <w:txbxContent>
                          <w:p w14:paraId="2ACD5293" w14:textId="44522D1B" w:rsidR="00E62218" w:rsidRPr="00E62218" w:rsidRDefault="00E62218">
                            <w:pPr>
                              <w:rPr>
                                <w:rFonts w:ascii="游ゴシック Medium" w:eastAsia="游ゴシック Medium" w:hAnsi="游ゴシック Medium"/>
                                <w:b/>
                                <w:bCs/>
                                <w:sz w:val="14"/>
                                <w:szCs w:val="14"/>
                              </w:rPr>
                            </w:pPr>
                            <w:r>
                              <w:rPr>
                                <w:rFonts w:ascii="游ゴシック Medium" w:eastAsia="游ゴシック Medium" w:hAnsi="游ゴシック Medium" w:hint="eastAsia"/>
                                <w:b/>
                                <w:bCs/>
                              </w:rPr>
                              <w:t>irAE逆引きマニュアル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B9F04" id="_x0000_s1032" type="#_x0000_t202" style="position:absolute;left:0;text-align:left;margin-left:57.35pt;margin-top:2.9pt;width:125.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" filled="f" stroked="f" strokeweight=".5pt">
                <v:textbox>
                  <w:txbxContent>
                    <w:p w14:paraId="2ACD5293" w14:textId="44522D1B" w:rsidR="00E62218" w:rsidRPr="00E62218" w:rsidRDefault="00E62218">
                      <w:pPr>
                        <w:rPr>
                          <w:rFonts w:ascii="游ゴシック Medium" w:eastAsia="游ゴシック Medium" w:hAnsi="游ゴシック Medium"/>
                          <w:b/>
                          <w:bCs/>
                          <w:sz w:val="14"/>
                          <w:szCs w:val="14"/>
                        </w:rPr>
                      </w:pPr>
                      <w:r>
                        <w:rPr>
                          <w:rFonts w:ascii="游ゴシック Medium" w:eastAsia="游ゴシック Medium" w:hAnsi="游ゴシック Medium" w:hint="eastAsia"/>
                          <w:b/>
                          <w:bCs/>
                        </w:rPr>
                        <w:t>irAE逆引きマニュアル</w:t>
                      </w:r>
                    </w:p>
                  </w:txbxContent>
                </v:textbox>
              </v:shape>
            </w:pict>
          </mc:Fallback>
        </mc:AlternateContent>
      </w:r>
    </w:p>
    <w:p w14:paraId="0F943290" w14:textId="7D64C92B" w:rsidR="00723990" w:rsidRDefault="00CA7BB2" w:rsidP="00723990">
      <w:pPr>
        <w:ind w:leftChars="370" w:left="777"/>
      </w:pPr>
      <w:r>
        <w:rPr>
          <w:noProof/>
        </w:rPr>
        <w:drawing>
          <wp:anchor distT="0" distB="0" distL="114300" distR="114300" simplePos="0" relativeHeight="251676672" behindDoc="0" locked="0" layoutInCell="1" allowOverlap="1" wp14:anchorId="299BE378" wp14:editId="491F0440">
            <wp:simplePos x="0" y="0"/>
            <wp:positionH relativeFrom="column">
              <wp:posOffset>-386080</wp:posOffset>
            </wp:positionH>
            <wp:positionV relativeFrom="paragraph">
              <wp:posOffset>113294</wp:posOffset>
            </wp:positionV>
            <wp:extent cx="3830955" cy="4381500"/>
            <wp:effectExtent l="19050" t="19050" r="93345" b="95250"/>
            <wp:wrapNone/>
            <wp:docPr id="783807117" name="図 5"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07117" name="図 5" descr="テーブル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0955" cy="4381500"/>
                    </a:xfrm>
                    <a:prstGeom prst="rect">
                      <a:avLst/>
                    </a:prstGeom>
                    <a:ln>
                      <a:solidFill>
                        <a:schemeClr val="bg1">
                          <a:lumMod val="75000"/>
                        </a:schemeClr>
                      </a:solidFill>
                    </a:ln>
                    <a:effectLst>
                      <a:outerShdw blurRad="38100" dist="508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1231067" w14:textId="3E506F85" w:rsidR="00723990" w:rsidRDefault="00723990" w:rsidP="00723990">
      <w:pPr>
        <w:ind w:leftChars="370" w:left="777"/>
      </w:pPr>
    </w:p>
    <w:p w14:paraId="56D6E35E" w14:textId="19BB1D3D" w:rsidR="00723990" w:rsidRDefault="00723990" w:rsidP="00723990">
      <w:pPr>
        <w:ind w:leftChars="370" w:left="777"/>
      </w:pPr>
    </w:p>
    <w:p w14:paraId="24A52B02" w14:textId="78F33CE5" w:rsidR="00723990" w:rsidRDefault="008240F0" w:rsidP="00723990">
      <w:pPr>
        <w:ind w:leftChars="370" w:left="777"/>
      </w:pPr>
      <w:r>
        <w:rPr>
          <w:noProof/>
        </w:rPr>
        <mc:AlternateContent>
          <mc:Choice Requires="wps">
            <w:drawing>
              <wp:anchor distT="0" distB="0" distL="114300" distR="114300" simplePos="0" relativeHeight="251688960" behindDoc="0" locked="0" layoutInCell="1" allowOverlap="1" wp14:anchorId="6780A083" wp14:editId="06FD02D9">
                <wp:simplePos x="0" y="0"/>
                <wp:positionH relativeFrom="column">
                  <wp:posOffset>389890</wp:posOffset>
                </wp:positionH>
                <wp:positionV relativeFrom="paragraph">
                  <wp:posOffset>92339</wp:posOffset>
                </wp:positionV>
                <wp:extent cx="334010" cy="134620"/>
                <wp:effectExtent l="19050" t="19050" r="27940" b="17780"/>
                <wp:wrapNone/>
                <wp:docPr id="810033485" name="正方形/長方形 1"/>
                <wp:cNvGraphicFramePr/>
                <a:graphic xmlns:a="http://schemas.openxmlformats.org/drawingml/2006/main">
                  <a:graphicData uri="http://schemas.microsoft.com/office/word/2010/wordprocessingShape">
                    <wps:wsp>
                      <wps:cNvSpPr/>
                      <wps:spPr>
                        <a:xfrm>
                          <a:off x="0" y="0"/>
                          <a:ext cx="334010" cy="1346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B7217" id="正方形/長方形 1" o:spid="_x0000_s1026" style="position:absolute;left:0;text-align:left;margin-left:30.7pt;margin-top:7.25pt;width:26.3pt;height:1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" filled="f" strokecolor="red" strokeweight="2.25pt">
                <v:textbox inset="8.02764mm,4.01383mm,8.02764mm,4.01383mm"/>
              </v:rect>
            </w:pict>
          </mc:Fallback>
        </mc:AlternateContent>
      </w:r>
      <w:r>
        <w:rPr>
          <w:noProof/>
        </w:rPr>
        <mc:AlternateContent>
          <mc:Choice Requires="wps">
            <w:drawing>
              <wp:anchor distT="0" distB="0" distL="114300" distR="114300" simplePos="0" relativeHeight="251680768" behindDoc="0" locked="0" layoutInCell="1" allowOverlap="1" wp14:anchorId="79D1051B" wp14:editId="34A7F055">
                <wp:simplePos x="0" y="0"/>
                <wp:positionH relativeFrom="page">
                  <wp:posOffset>4724400</wp:posOffset>
                </wp:positionH>
                <wp:positionV relativeFrom="paragraph">
                  <wp:posOffset>344805</wp:posOffset>
                </wp:positionV>
                <wp:extent cx="2333625" cy="584200"/>
                <wp:effectExtent l="19050" t="19050" r="28575" b="13970"/>
                <wp:wrapNone/>
                <wp:docPr id="39" name="テキスト ボックス 38"/>
                <wp:cNvGraphicFramePr/>
                <a:graphic xmlns:a="http://schemas.openxmlformats.org/drawingml/2006/main">
                  <a:graphicData uri="http://schemas.microsoft.com/office/word/2010/wordprocessingShape">
                    <wps:wsp>
                      <wps:cNvSpPr txBox="1"/>
                      <wps:spPr>
                        <a:xfrm>
                          <a:off x="0" y="0"/>
                          <a:ext cx="2333625" cy="584200"/>
                        </a:xfrm>
                        <a:prstGeom prst="rect">
                          <a:avLst/>
                        </a:prstGeom>
                        <a:solidFill>
                          <a:schemeClr val="accent4">
                            <a:lumMod val="20000"/>
                            <a:lumOff val="80000"/>
                          </a:schemeClr>
                        </a:solidFill>
                        <a:ln w="28575">
                          <a:solidFill>
                            <a:srgbClr val="FFC000"/>
                          </a:solidFill>
                        </a:ln>
                      </wps:spPr>
                      <wps:txbx>
                        <w:txbxContent>
                          <w:p w14:paraId="0E38C13D" w14:textId="77777777" w:rsidR="00E62218" w:rsidRPr="00AE12CC" w:rsidRDefault="00E62218" w:rsidP="00AE12CC">
                            <w:pPr>
                              <w:spacing w:line="300" w:lineRule="exact"/>
                              <w:rPr>
                                <w:rFonts w:ascii="游ゴシック Medium" w:eastAsia="游ゴシック Medium" w:hAnsi="游ゴシック Medium"/>
                                <w:b/>
                                <w:bCs/>
                                <w:color w:val="FF0000"/>
                                <w:kern w:val="24"/>
                                <w:sz w:val="20"/>
                                <w:szCs w:val="20"/>
                              </w:rPr>
                            </w:pPr>
                            <w:r w:rsidRPr="00AE12CC">
                              <w:rPr>
                                <w:rFonts w:ascii="游ゴシック Medium" w:eastAsia="游ゴシック Medium" w:hAnsi="游ゴシック Medium" w:hint="eastAsia"/>
                                <w:b/>
                                <w:bCs/>
                                <w:color w:val="FF0000"/>
                                <w:kern w:val="24"/>
                                <w:sz w:val="20"/>
                                <w:szCs w:val="20"/>
                              </w:rPr>
                              <w:t>「肝障害、硬化性胆管炎、副腎障害、1型糖尿病、心筋炎」</w:t>
                            </w:r>
                          </w:p>
                          <w:p w14:paraId="3259F8AF"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が疑い病名に挙がってくる</w:t>
                            </w:r>
                          </w:p>
                        </w:txbxContent>
                      </wps:txbx>
                      <wps:bodyPr wrap="square" rtlCol="0">
                        <a:spAutoFit/>
                      </wps:bodyPr>
                    </wps:wsp>
                  </a:graphicData>
                </a:graphic>
                <wp14:sizeRelH relativeFrom="margin">
                  <wp14:pctWidth>0</wp14:pctWidth>
                </wp14:sizeRelH>
              </wp:anchor>
            </w:drawing>
          </mc:Choice>
          <mc:Fallback>
            <w:pict>
              <v:shape w14:anchorId="79D1051B" id="テキスト ボックス 38" o:spid="_x0000_s1033" type="#_x0000_t202" style="position:absolute;left:0;text-align:left;margin-left:372pt;margin-top:27.15pt;width:183.75pt;height:46pt;z-index:2516807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" fillcolor="#fff2cc [663]" strokecolor="#ffc000" strokeweight="2.25pt">
                <v:textbox style="mso-fit-shape-to-text:t">
                  <w:txbxContent>
                    <w:p w14:paraId="0E38C13D" w14:textId="77777777" w:rsidR="00E62218" w:rsidRPr="00AE12CC" w:rsidRDefault="00E62218" w:rsidP="00AE12CC">
                      <w:pPr>
                        <w:spacing w:line="300" w:lineRule="exact"/>
                        <w:rPr>
                          <w:rFonts w:ascii="游ゴシック Medium" w:eastAsia="游ゴシック Medium" w:hAnsi="游ゴシック Medium"/>
                          <w:b/>
                          <w:bCs/>
                          <w:color w:val="FF0000"/>
                          <w:kern w:val="24"/>
                          <w:sz w:val="20"/>
                          <w:szCs w:val="20"/>
                        </w:rPr>
                      </w:pPr>
                      <w:r w:rsidRPr="00AE12CC">
                        <w:rPr>
                          <w:rFonts w:ascii="游ゴシック Medium" w:eastAsia="游ゴシック Medium" w:hAnsi="游ゴシック Medium" w:hint="eastAsia"/>
                          <w:b/>
                          <w:bCs/>
                          <w:color w:val="FF0000"/>
                          <w:kern w:val="24"/>
                          <w:sz w:val="20"/>
                          <w:szCs w:val="20"/>
                        </w:rPr>
                        <w:t>「肝障害、硬化性胆管炎、副腎障害、1型糖尿病、心筋炎」</w:t>
                      </w:r>
                    </w:p>
                    <w:p w14:paraId="3259F8AF"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が疑い病名に挙がってくる</w:t>
                      </w:r>
                    </w:p>
                  </w:txbxContent>
                </v:textbox>
                <w10:wrap anchorx="page"/>
              </v:shape>
            </w:pict>
          </mc:Fallback>
        </mc:AlternateContent>
      </w:r>
      <w:r>
        <w:rPr>
          <w:noProof/>
        </w:rPr>
        <mc:AlternateContent>
          <mc:Choice Requires="wps">
            <w:drawing>
              <wp:anchor distT="0" distB="0" distL="114300" distR="114300" simplePos="0" relativeHeight="251679744" behindDoc="0" locked="0" layoutInCell="1" allowOverlap="1" wp14:anchorId="4A8BCEFE" wp14:editId="29BBAAB2">
                <wp:simplePos x="0" y="0"/>
                <wp:positionH relativeFrom="column">
                  <wp:posOffset>4888865</wp:posOffset>
                </wp:positionH>
                <wp:positionV relativeFrom="paragraph">
                  <wp:posOffset>87630</wp:posOffset>
                </wp:positionV>
                <wp:extent cx="125730" cy="171450"/>
                <wp:effectExtent l="19050" t="0" r="45720" b="38100"/>
                <wp:wrapNone/>
                <wp:docPr id="38" name="下矢印 37"/>
                <wp:cNvGraphicFramePr/>
                <a:graphic xmlns:a="http://schemas.openxmlformats.org/drawingml/2006/main">
                  <a:graphicData uri="http://schemas.microsoft.com/office/word/2010/wordprocessingShape">
                    <wps:wsp>
                      <wps:cNvSpPr/>
                      <wps:spPr>
                        <a:xfrm>
                          <a:off x="0" y="0"/>
                          <a:ext cx="125730" cy="171450"/>
                        </a:xfrm>
                        <a:prstGeom prst="downArrow">
                          <a:avLst/>
                        </a:prstGeom>
                      </wps:spPr>
                      <wps:style>
                        <a:lnRef idx="1">
                          <a:schemeClr val="accent3"/>
                        </a:lnRef>
                        <a:fillRef idx="2">
                          <a:schemeClr val="accent3"/>
                        </a:fillRef>
                        <a:effectRef idx="1">
                          <a:schemeClr val="accent3"/>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07AF6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 o:spid="_x0000_s1026" type="#_x0000_t67" style="position:absolute;left:0;text-align:left;margin-left:384.95pt;margin-top:6.9pt;width:9.9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" adj="13680" fillcolor="#c3c3c3 [2166]" strokecolor="#a5a5a5 [3206]" strokeweight=".5pt">
                <v:fill color2="#b6b6b6 [2614]" rotate="t" colors="0 #d2d2d2;.5 #c8c8c8;1 silver" focus="100%" type="gradient">
                  <o:fill v:ext="view" type="gradientUnscaled"/>
                </v:fill>
              </v:shape>
            </w:pict>
          </mc:Fallback>
        </mc:AlternateContent>
      </w:r>
    </w:p>
    <w:p w14:paraId="29357450" w14:textId="657F289B" w:rsidR="00723990" w:rsidRDefault="008240F0" w:rsidP="00723990">
      <w:pPr>
        <w:ind w:leftChars="370" w:left="777"/>
      </w:pPr>
      <w:r>
        <w:rPr>
          <w:noProof/>
        </w:rPr>
        <mc:AlternateContent>
          <mc:Choice Requires="wps">
            <w:drawing>
              <wp:anchor distT="0" distB="0" distL="114300" distR="114300" simplePos="0" relativeHeight="251697152" behindDoc="0" locked="0" layoutInCell="1" allowOverlap="1" wp14:anchorId="22226E99" wp14:editId="04DD71C4">
                <wp:simplePos x="0" y="0"/>
                <wp:positionH relativeFrom="column">
                  <wp:posOffset>268605</wp:posOffset>
                </wp:positionH>
                <wp:positionV relativeFrom="paragraph">
                  <wp:posOffset>1898650</wp:posOffset>
                </wp:positionV>
                <wp:extent cx="334010" cy="134620"/>
                <wp:effectExtent l="19050" t="19050" r="27940" b="17780"/>
                <wp:wrapNone/>
                <wp:docPr id="520886879" name="正方形/長方形 1"/>
                <wp:cNvGraphicFramePr/>
                <a:graphic xmlns:a="http://schemas.openxmlformats.org/drawingml/2006/main">
                  <a:graphicData uri="http://schemas.microsoft.com/office/word/2010/wordprocessingShape">
                    <wps:wsp>
                      <wps:cNvSpPr/>
                      <wps:spPr>
                        <a:xfrm>
                          <a:off x="0" y="0"/>
                          <a:ext cx="334010" cy="1346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76F2" id="正方形/長方形 1" o:spid="_x0000_s1026" style="position:absolute;left:0;text-align:left;margin-left:21.15pt;margin-top:149.5pt;width:26.3pt;height:1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" filled="f" strokecolor="red" strokeweight="2.25pt">
                <v:textbox inset="8.02764mm,4.01383mm,8.02764mm,4.01383mm"/>
              </v:rect>
            </w:pict>
          </mc:Fallback>
        </mc:AlternateContent>
      </w:r>
      <w:r>
        <w:rPr>
          <w:noProof/>
        </w:rPr>
        <mc:AlternateContent>
          <mc:Choice Requires="wps">
            <w:drawing>
              <wp:anchor distT="0" distB="0" distL="114300" distR="114300" simplePos="0" relativeHeight="251693056" behindDoc="0" locked="0" layoutInCell="1" allowOverlap="1" wp14:anchorId="3F83EA35" wp14:editId="3C5EA5A6">
                <wp:simplePos x="0" y="0"/>
                <wp:positionH relativeFrom="column">
                  <wp:posOffset>1009015</wp:posOffset>
                </wp:positionH>
                <wp:positionV relativeFrom="paragraph">
                  <wp:posOffset>699770</wp:posOffset>
                </wp:positionV>
                <wp:extent cx="334010" cy="134620"/>
                <wp:effectExtent l="19050" t="19050" r="27940" b="17780"/>
                <wp:wrapNone/>
                <wp:docPr id="1774114259" name="正方形/長方形 1"/>
                <wp:cNvGraphicFramePr/>
                <a:graphic xmlns:a="http://schemas.openxmlformats.org/drawingml/2006/main">
                  <a:graphicData uri="http://schemas.microsoft.com/office/word/2010/wordprocessingShape">
                    <wps:wsp>
                      <wps:cNvSpPr/>
                      <wps:spPr>
                        <a:xfrm>
                          <a:off x="0" y="0"/>
                          <a:ext cx="334010" cy="1346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5E398" id="正方形/長方形 1" o:spid="_x0000_s1026" style="position:absolute;left:0;text-align:left;margin-left:79.45pt;margin-top:55.1pt;width:26.3pt;height:1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" filled="f" strokecolor="red" strokeweight="2.25pt">
                <v:textbox inset="8.02764mm,4.01383mm,8.02764mm,4.01383mm"/>
              </v:rect>
            </w:pict>
          </mc:Fallback>
        </mc:AlternateContent>
      </w:r>
      <w:r>
        <w:rPr>
          <w:noProof/>
        </w:rPr>
        <mc:AlternateContent>
          <mc:Choice Requires="wps">
            <w:drawing>
              <wp:anchor distT="0" distB="0" distL="114300" distR="114300" simplePos="0" relativeHeight="251691008" behindDoc="0" locked="0" layoutInCell="1" allowOverlap="1" wp14:anchorId="79AE13BE" wp14:editId="13F6952F">
                <wp:simplePos x="0" y="0"/>
                <wp:positionH relativeFrom="column">
                  <wp:posOffset>461645</wp:posOffset>
                </wp:positionH>
                <wp:positionV relativeFrom="paragraph">
                  <wp:posOffset>10160</wp:posOffset>
                </wp:positionV>
                <wp:extent cx="288000" cy="134620"/>
                <wp:effectExtent l="19050" t="19050" r="17145" b="17780"/>
                <wp:wrapNone/>
                <wp:docPr id="253703162" name="正方形/長方形 1"/>
                <wp:cNvGraphicFramePr/>
                <a:graphic xmlns:a="http://schemas.openxmlformats.org/drawingml/2006/main">
                  <a:graphicData uri="http://schemas.microsoft.com/office/word/2010/wordprocessingShape">
                    <wps:wsp>
                      <wps:cNvSpPr/>
                      <wps:spPr>
                        <a:xfrm>
                          <a:off x="0" y="0"/>
                          <a:ext cx="288000" cy="1346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EE939" id="正方形/長方形 1" o:spid="_x0000_s1026" style="position:absolute;left:0;text-align:left;margin-left:36.35pt;margin-top:.8pt;width:22.7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" filled="f" strokecolor="red" strokeweight="2.25pt">
                <v:textbox inset="8.02764mm,4.01383mm,8.02764mm,4.01383mm"/>
              </v:rect>
            </w:pict>
          </mc:Fallback>
        </mc:AlternateContent>
      </w:r>
      <w:r>
        <w:rPr>
          <w:noProof/>
        </w:rPr>
        <mc:AlternateContent>
          <mc:Choice Requires="wps">
            <w:drawing>
              <wp:anchor distT="0" distB="0" distL="114300" distR="114300" simplePos="0" relativeHeight="251705344" behindDoc="0" locked="0" layoutInCell="1" allowOverlap="1" wp14:anchorId="103E1F46" wp14:editId="34C99DAD">
                <wp:simplePos x="0" y="0"/>
                <wp:positionH relativeFrom="column">
                  <wp:posOffset>768350</wp:posOffset>
                </wp:positionH>
                <wp:positionV relativeFrom="paragraph">
                  <wp:posOffset>8255</wp:posOffset>
                </wp:positionV>
                <wp:extent cx="415290" cy="134620"/>
                <wp:effectExtent l="19050" t="19050" r="22860" b="17780"/>
                <wp:wrapNone/>
                <wp:docPr id="413677232" name="正方形/長方形 1"/>
                <wp:cNvGraphicFramePr/>
                <a:graphic xmlns:a="http://schemas.openxmlformats.org/drawingml/2006/main">
                  <a:graphicData uri="http://schemas.microsoft.com/office/word/2010/wordprocessingShape">
                    <wps:wsp>
                      <wps:cNvSpPr/>
                      <wps:spPr>
                        <a:xfrm>
                          <a:off x="0" y="0"/>
                          <a:ext cx="415290" cy="13462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F8054" id="正方形/長方形 1" o:spid="_x0000_s1026" style="position:absolute;left:0;text-align:left;margin-left:60.5pt;margin-top:.65pt;width:32.7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" filled="f" strokecolor="yellow" strokeweight="2.25pt">
                <v:textbox inset="8.02764mm,4.01383mm,8.02764mm,4.01383mm"/>
              </v:rect>
            </w:pict>
          </mc:Fallback>
        </mc:AlternateContent>
      </w:r>
      <w:r>
        <w:rPr>
          <w:noProof/>
        </w:rPr>
        <mc:AlternateContent>
          <mc:Choice Requires="wps">
            <w:drawing>
              <wp:anchor distT="0" distB="0" distL="114300" distR="114300" simplePos="0" relativeHeight="251709440" behindDoc="0" locked="0" layoutInCell="1" allowOverlap="1" wp14:anchorId="604262FF" wp14:editId="22D3DCC8">
                <wp:simplePos x="0" y="0"/>
                <wp:positionH relativeFrom="column">
                  <wp:posOffset>2091055</wp:posOffset>
                </wp:positionH>
                <wp:positionV relativeFrom="paragraph">
                  <wp:posOffset>7620</wp:posOffset>
                </wp:positionV>
                <wp:extent cx="415290" cy="134620"/>
                <wp:effectExtent l="19050" t="19050" r="22860" b="17780"/>
                <wp:wrapNone/>
                <wp:docPr id="1401833408" name="正方形/長方形 1"/>
                <wp:cNvGraphicFramePr/>
                <a:graphic xmlns:a="http://schemas.openxmlformats.org/drawingml/2006/main">
                  <a:graphicData uri="http://schemas.microsoft.com/office/word/2010/wordprocessingShape">
                    <wps:wsp>
                      <wps:cNvSpPr/>
                      <wps:spPr>
                        <a:xfrm>
                          <a:off x="0" y="0"/>
                          <a:ext cx="415290" cy="134620"/>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1177F" id="正方形/長方形 1" o:spid="_x0000_s1026" style="position:absolute;left:0;text-align:left;margin-left:164.65pt;margin-top:.6pt;width:32.7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" filled="f" strokecolor="#00b0f0" strokeweight="2.25pt">
                <v:textbox inset="8.02764mm,4.01383mm,8.02764mm,4.01383mm"/>
              </v:rect>
            </w:pict>
          </mc:Fallback>
        </mc:AlternateContent>
      </w:r>
      <w:r>
        <w:rPr>
          <w:noProof/>
        </w:rPr>
        <mc:AlternateContent>
          <mc:Choice Requires="wps">
            <w:drawing>
              <wp:anchor distT="0" distB="0" distL="114300" distR="114300" simplePos="0" relativeHeight="251699200" behindDoc="0" locked="0" layoutInCell="1" allowOverlap="1" wp14:anchorId="44B6EFD6" wp14:editId="46EA3A85">
                <wp:simplePos x="0" y="0"/>
                <wp:positionH relativeFrom="column">
                  <wp:posOffset>238125</wp:posOffset>
                </wp:positionH>
                <wp:positionV relativeFrom="paragraph">
                  <wp:posOffset>2681605</wp:posOffset>
                </wp:positionV>
                <wp:extent cx="334010" cy="134620"/>
                <wp:effectExtent l="19050" t="19050" r="27940" b="17780"/>
                <wp:wrapNone/>
                <wp:docPr id="641020551" name="正方形/長方形 1"/>
                <wp:cNvGraphicFramePr/>
                <a:graphic xmlns:a="http://schemas.openxmlformats.org/drawingml/2006/main">
                  <a:graphicData uri="http://schemas.microsoft.com/office/word/2010/wordprocessingShape">
                    <wps:wsp>
                      <wps:cNvSpPr/>
                      <wps:spPr>
                        <a:xfrm>
                          <a:off x="0" y="0"/>
                          <a:ext cx="334010" cy="1346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0BAB7" id="正方形/長方形 1" o:spid="_x0000_s1026" style="position:absolute;left:0;text-align:left;margin-left:18.75pt;margin-top:211.15pt;width:26.3pt;height:1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" filled="f" strokecolor="red" strokeweight="2.25pt">
                <v:textbox inset="8.02764mm,4.01383mm,8.02764mm,4.01383mm"/>
              </v:rect>
            </w:pict>
          </mc:Fallback>
        </mc:AlternateContent>
      </w:r>
    </w:p>
    <w:p w14:paraId="7E8A1920" w14:textId="29F3C18E" w:rsidR="00723990" w:rsidRDefault="00723990" w:rsidP="00723990">
      <w:pPr>
        <w:ind w:leftChars="370" w:left="777"/>
      </w:pPr>
    </w:p>
    <w:p w14:paraId="0801AC37" w14:textId="0242ED69" w:rsidR="00723990" w:rsidRDefault="00723990" w:rsidP="00723990">
      <w:pPr>
        <w:ind w:leftChars="370" w:left="777"/>
      </w:pPr>
    </w:p>
    <w:p w14:paraId="67644C52" w14:textId="73701680" w:rsidR="00723990" w:rsidRDefault="008240F0" w:rsidP="00723990">
      <w:pPr>
        <w:ind w:leftChars="370" w:left="777"/>
      </w:pPr>
      <w:r>
        <w:rPr>
          <w:noProof/>
        </w:rPr>
        <mc:AlternateContent>
          <mc:Choice Requires="wps">
            <w:drawing>
              <wp:anchor distT="0" distB="0" distL="114300" distR="114300" simplePos="0" relativeHeight="251681792" behindDoc="0" locked="0" layoutInCell="1" allowOverlap="1" wp14:anchorId="250339CF" wp14:editId="739C44B1">
                <wp:simplePos x="0" y="0"/>
                <wp:positionH relativeFrom="column">
                  <wp:posOffset>3681095</wp:posOffset>
                </wp:positionH>
                <wp:positionV relativeFrom="paragraph">
                  <wp:posOffset>221879</wp:posOffset>
                </wp:positionV>
                <wp:extent cx="2609850" cy="1815465"/>
                <wp:effectExtent l="0" t="0" r="0" b="0"/>
                <wp:wrapNone/>
                <wp:docPr id="40" name="テキスト ボックス 39"/>
                <wp:cNvGraphicFramePr/>
                <a:graphic xmlns:a="http://schemas.openxmlformats.org/drawingml/2006/main">
                  <a:graphicData uri="http://schemas.microsoft.com/office/word/2010/wordprocessingShape">
                    <wps:wsp>
                      <wps:cNvSpPr txBox="1"/>
                      <wps:spPr>
                        <a:xfrm>
                          <a:off x="0" y="0"/>
                          <a:ext cx="2609850" cy="1815465"/>
                        </a:xfrm>
                        <a:prstGeom prst="rect">
                          <a:avLst/>
                        </a:prstGeom>
                        <a:noFill/>
                      </wps:spPr>
                      <wps:txbx>
                        <w:txbxContent>
                          <w:p w14:paraId="3F894DF3"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「肝障害、硬化性胆管炎、副腎障害、1型糖尿病、心筋炎」の記載の中から、</w:t>
                            </w:r>
                            <w:r w:rsidRPr="00AE12CC">
                              <w:rPr>
                                <w:rFonts w:ascii="游ゴシック Medium" w:eastAsia="游ゴシック Medium" w:hAnsi="游ゴシック Medium" w:hint="eastAsia"/>
                                <w:b/>
                                <w:bCs/>
                                <w:color w:val="0070C0"/>
                                <w:kern w:val="24"/>
                                <w:sz w:val="20"/>
                                <w:szCs w:val="20"/>
                                <w:u w:val="single"/>
                              </w:rPr>
                              <w:t>セカンドキーワード（青文字）になっている症状</w:t>
                            </w:r>
                            <w:r w:rsidRPr="00AE12CC">
                              <w:rPr>
                                <w:rFonts w:ascii="游ゴシック Medium" w:eastAsia="游ゴシック Medium" w:hAnsi="游ゴシック Medium" w:hint="eastAsia"/>
                                <w:color w:val="000000" w:themeColor="text1"/>
                                <w:kern w:val="24"/>
                                <w:sz w:val="20"/>
                                <w:szCs w:val="20"/>
                              </w:rPr>
                              <w:t>があるかどうか確認する</w:t>
                            </w:r>
                          </w:p>
                          <w:p w14:paraId="118045BC"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今回の場合は</w:t>
                            </w:r>
                            <w:r w:rsidRPr="00AE12CC">
                              <w:rPr>
                                <w:rFonts w:ascii="游ゴシック Medium" w:eastAsia="游ゴシック Medium" w:hAnsi="游ゴシック Medium" w:hint="eastAsia"/>
                                <w:b/>
                                <w:bCs/>
                                <w:color w:val="000000" w:themeColor="text1"/>
                                <w:kern w:val="24"/>
                                <w:sz w:val="20"/>
                                <w:szCs w:val="20"/>
                                <w:u w:val="single"/>
                              </w:rPr>
                              <w:t>「白目が黄色い」「発熱」「意識レベルの低下」「無気力感」「口渇」「多飲」「トイレが近い」「頭痛」「息苦しさ」</w:t>
                            </w:r>
                          </w:p>
                          <w:p w14:paraId="01000AB4" w14:textId="77777777" w:rsidR="00E62218" w:rsidRPr="00AE12CC" w:rsidRDefault="00E62218" w:rsidP="00AE12CC">
                            <w:pPr>
                              <w:spacing w:line="300" w:lineRule="exact"/>
                              <w:rPr>
                                <w:rFonts w:ascii="游ゴシック Medium" w:eastAsia="游ゴシック Medium" w:hAnsi="游ゴシック Medium"/>
                                <w:b/>
                                <w:bCs/>
                                <w:color w:val="000000" w:themeColor="text1"/>
                                <w:kern w:val="24"/>
                                <w:sz w:val="20"/>
                                <w:szCs w:val="20"/>
                              </w:rPr>
                            </w:pPr>
                            <w:r w:rsidRPr="00AE12CC">
                              <w:rPr>
                                <w:rFonts w:ascii="游ゴシック Medium" w:eastAsia="游ゴシック Medium" w:hAnsi="游ゴシック Medium" w:hint="eastAsia"/>
                                <w:b/>
                                <w:bCs/>
                                <w:color w:val="000000" w:themeColor="text1"/>
                                <w:kern w:val="24"/>
                                <w:sz w:val="20"/>
                                <w:szCs w:val="20"/>
                                <w:u w:val="single"/>
                              </w:rPr>
                              <w:t>「腹痛」「不安」</w:t>
                            </w:r>
                            <w:r w:rsidRPr="00AE12CC">
                              <w:rPr>
                                <w:rFonts w:ascii="游ゴシック Medium" w:eastAsia="游ゴシック Medium" w:hAnsi="游ゴシック Medium" w:hint="eastAsia"/>
                                <w:b/>
                                <w:bCs/>
                                <w:color w:val="000000" w:themeColor="text1"/>
                                <w:kern w:val="24"/>
                                <w:sz w:val="20"/>
                                <w:szCs w:val="20"/>
                              </w:rPr>
                              <w:t>について聴取する</w:t>
                            </w:r>
                          </w:p>
                        </w:txbxContent>
                      </wps:txbx>
                      <wps:bodyPr wrap="square" rtlCol="0">
                        <a:spAutoFit/>
                      </wps:bodyPr>
                    </wps:wsp>
                  </a:graphicData>
                </a:graphic>
                <wp14:sizeRelH relativeFrom="margin">
                  <wp14:pctWidth>0</wp14:pctWidth>
                </wp14:sizeRelH>
              </wp:anchor>
            </w:drawing>
          </mc:Choice>
          <mc:Fallback>
            <w:pict>
              <v:shape w14:anchorId="250339CF" id="テキスト ボックス 39" o:spid="_x0000_s1034" type="#_x0000_t202" style="position:absolute;left:0;text-align:left;margin-left:289.85pt;margin-top:17.45pt;width:205.5pt;height:142.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" filled="f" stroked="f">
                <v:textbox style="mso-fit-shape-to-text:t">
                  <w:txbxContent>
                    <w:p w14:paraId="3F894DF3"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「肝障害、硬化性胆管炎、副腎障害、1型糖尿病、心筋炎」の記載の中から、</w:t>
                      </w:r>
                      <w:r w:rsidRPr="00AE12CC">
                        <w:rPr>
                          <w:rFonts w:ascii="游ゴシック Medium" w:eastAsia="游ゴシック Medium" w:hAnsi="游ゴシック Medium" w:hint="eastAsia"/>
                          <w:b/>
                          <w:bCs/>
                          <w:color w:val="0070C0"/>
                          <w:kern w:val="24"/>
                          <w:sz w:val="20"/>
                          <w:szCs w:val="20"/>
                          <w:u w:val="single"/>
                        </w:rPr>
                        <w:t>セカンドキーワード（青文字）になっている症状</w:t>
                      </w:r>
                      <w:r w:rsidRPr="00AE12CC">
                        <w:rPr>
                          <w:rFonts w:ascii="游ゴシック Medium" w:eastAsia="游ゴシック Medium" w:hAnsi="游ゴシック Medium" w:hint="eastAsia"/>
                          <w:color w:val="000000" w:themeColor="text1"/>
                          <w:kern w:val="24"/>
                          <w:sz w:val="20"/>
                          <w:szCs w:val="20"/>
                        </w:rPr>
                        <w:t>があるかどうか確認する</w:t>
                      </w:r>
                    </w:p>
                    <w:p w14:paraId="118045BC" w14:textId="77777777" w:rsidR="00E62218" w:rsidRPr="00AE12CC" w:rsidRDefault="00E62218"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今回の場合は</w:t>
                      </w:r>
                      <w:r w:rsidRPr="00AE12CC">
                        <w:rPr>
                          <w:rFonts w:ascii="游ゴシック Medium" w:eastAsia="游ゴシック Medium" w:hAnsi="游ゴシック Medium" w:hint="eastAsia"/>
                          <w:b/>
                          <w:bCs/>
                          <w:color w:val="000000" w:themeColor="text1"/>
                          <w:kern w:val="24"/>
                          <w:sz w:val="20"/>
                          <w:szCs w:val="20"/>
                          <w:u w:val="single"/>
                        </w:rPr>
                        <w:t>「白目が黄色い」「発熱」「意識レベルの低下」「無気力感」「口渇」「多飲」「トイレが近い」「頭痛」「息苦しさ」</w:t>
                      </w:r>
                    </w:p>
                    <w:p w14:paraId="01000AB4" w14:textId="77777777" w:rsidR="00E62218" w:rsidRPr="00AE12CC" w:rsidRDefault="00E62218" w:rsidP="00AE12CC">
                      <w:pPr>
                        <w:spacing w:line="300" w:lineRule="exact"/>
                        <w:rPr>
                          <w:rFonts w:ascii="游ゴシック Medium" w:eastAsia="游ゴシック Medium" w:hAnsi="游ゴシック Medium"/>
                          <w:b/>
                          <w:bCs/>
                          <w:color w:val="000000" w:themeColor="text1"/>
                          <w:kern w:val="24"/>
                          <w:sz w:val="20"/>
                          <w:szCs w:val="20"/>
                        </w:rPr>
                      </w:pPr>
                      <w:r w:rsidRPr="00AE12CC">
                        <w:rPr>
                          <w:rFonts w:ascii="游ゴシック Medium" w:eastAsia="游ゴシック Medium" w:hAnsi="游ゴシック Medium" w:hint="eastAsia"/>
                          <w:b/>
                          <w:bCs/>
                          <w:color w:val="000000" w:themeColor="text1"/>
                          <w:kern w:val="24"/>
                          <w:sz w:val="20"/>
                          <w:szCs w:val="20"/>
                          <w:u w:val="single"/>
                        </w:rPr>
                        <w:t>「腹痛」「不安」</w:t>
                      </w:r>
                      <w:r w:rsidRPr="00AE12CC">
                        <w:rPr>
                          <w:rFonts w:ascii="游ゴシック Medium" w:eastAsia="游ゴシック Medium" w:hAnsi="游ゴシック Medium" w:hint="eastAsia"/>
                          <w:b/>
                          <w:bCs/>
                          <w:color w:val="000000" w:themeColor="text1"/>
                          <w:kern w:val="24"/>
                          <w:sz w:val="20"/>
                          <w:szCs w:val="20"/>
                        </w:rPr>
                        <w:t>について聴取する</w:t>
                      </w:r>
                    </w:p>
                  </w:txbxContent>
                </v:textbox>
              </v:shape>
            </w:pict>
          </mc:Fallback>
        </mc:AlternateContent>
      </w:r>
    </w:p>
    <w:p w14:paraId="1E0661A2" w14:textId="22E2A9FB" w:rsidR="00723990" w:rsidRDefault="00042AC1" w:rsidP="00723990">
      <w:pPr>
        <w:ind w:leftChars="370" w:left="777"/>
      </w:pPr>
      <w:r>
        <w:rPr>
          <w:noProof/>
        </w:rPr>
        <mc:AlternateContent>
          <mc:Choice Requires="wps">
            <w:drawing>
              <wp:anchor distT="0" distB="0" distL="114300" distR="114300" simplePos="0" relativeHeight="251695104" behindDoc="0" locked="0" layoutInCell="1" allowOverlap="1" wp14:anchorId="5E92EC23" wp14:editId="6F7CBF99">
                <wp:simplePos x="0" y="0"/>
                <wp:positionH relativeFrom="column">
                  <wp:posOffset>1754505</wp:posOffset>
                </wp:positionH>
                <wp:positionV relativeFrom="paragraph">
                  <wp:posOffset>47254</wp:posOffset>
                </wp:positionV>
                <wp:extent cx="334035" cy="134859"/>
                <wp:effectExtent l="19050" t="19050" r="27940" b="17780"/>
                <wp:wrapNone/>
                <wp:docPr id="1877367522" name="正方形/長方形 1"/>
                <wp:cNvGraphicFramePr/>
                <a:graphic xmlns:a="http://schemas.openxmlformats.org/drawingml/2006/main">
                  <a:graphicData uri="http://schemas.microsoft.com/office/word/2010/wordprocessingShape">
                    <wps:wsp>
                      <wps:cNvSpPr/>
                      <wps:spPr>
                        <a:xfrm>
                          <a:off x="0" y="0"/>
                          <a:ext cx="334035" cy="13485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121D2" id="正方形/長方形 1" o:spid="_x0000_s1026" style="position:absolute;left:0;text-align:left;margin-left:138.15pt;margin-top:3.7pt;width:26.3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" filled="f" strokecolor="red" strokeweight="2.25pt">
                <v:textbox inset="8.02764mm,4.01383mm,8.02764mm,4.01383mm"/>
              </v:rect>
            </w:pict>
          </mc:Fallback>
        </mc:AlternateContent>
      </w:r>
    </w:p>
    <w:p w14:paraId="20AD105D" w14:textId="022F004B" w:rsidR="00723990" w:rsidRDefault="00723990" w:rsidP="00723990">
      <w:pPr>
        <w:ind w:leftChars="370" w:left="777"/>
      </w:pPr>
    </w:p>
    <w:p w14:paraId="4919EFCC" w14:textId="3853E071" w:rsidR="00723990" w:rsidRDefault="00723990" w:rsidP="00723990">
      <w:pPr>
        <w:ind w:leftChars="370" w:left="777"/>
      </w:pPr>
    </w:p>
    <w:p w14:paraId="4A3DE434" w14:textId="5A45A1D7" w:rsidR="00723990" w:rsidRDefault="001D39A6" w:rsidP="00723990">
      <w:pPr>
        <w:ind w:leftChars="370" w:left="777"/>
      </w:pPr>
      <w:r>
        <w:rPr>
          <w:noProof/>
        </w:rPr>
        <mc:AlternateContent>
          <mc:Choice Requires="wps">
            <w:drawing>
              <wp:anchor distT="0" distB="0" distL="114300" distR="114300" simplePos="0" relativeHeight="251707392" behindDoc="0" locked="0" layoutInCell="1" allowOverlap="1" wp14:anchorId="1F709A98" wp14:editId="7180C7C0">
                <wp:simplePos x="0" y="0"/>
                <wp:positionH relativeFrom="column">
                  <wp:posOffset>-353695</wp:posOffset>
                </wp:positionH>
                <wp:positionV relativeFrom="paragraph">
                  <wp:posOffset>298450</wp:posOffset>
                </wp:positionV>
                <wp:extent cx="415290" cy="134620"/>
                <wp:effectExtent l="19050" t="19050" r="22860" b="17780"/>
                <wp:wrapNone/>
                <wp:docPr id="1422196362" name="正方形/長方形 1"/>
                <wp:cNvGraphicFramePr/>
                <a:graphic xmlns:a="http://schemas.openxmlformats.org/drawingml/2006/main">
                  <a:graphicData uri="http://schemas.microsoft.com/office/word/2010/wordprocessingShape">
                    <wps:wsp>
                      <wps:cNvSpPr/>
                      <wps:spPr>
                        <a:xfrm>
                          <a:off x="0" y="0"/>
                          <a:ext cx="415290" cy="13462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2C0A5" id="正方形/長方形 1" o:spid="_x0000_s1026" style="position:absolute;left:0;text-align:left;margin-left:-27.85pt;margin-top:23.5pt;width:32.7pt;height:1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" filled="f" strokecolor="yellow" strokeweight="2.25pt">
                <v:textbox inset="8.02764mm,4.01383mm,8.02764mm,4.01383mm"/>
              </v:rect>
            </w:pict>
          </mc:Fallback>
        </mc:AlternateContent>
      </w:r>
      <w:r w:rsidR="00042AC1">
        <w:rPr>
          <w:noProof/>
        </w:rPr>
        <mc:AlternateContent>
          <mc:Choice Requires="wps">
            <w:drawing>
              <wp:anchor distT="0" distB="0" distL="114300" distR="114300" simplePos="0" relativeHeight="251703296" behindDoc="0" locked="0" layoutInCell="1" allowOverlap="1" wp14:anchorId="7BDB9E41" wp14:editId="6FFED951">
                <wp:simplePos x="0" y="0"/>
                <wp:positionH relativeFrom="leftMargin">
                  <wp:posOffset>549275</wp:posOffset>
                </wp:positionH>
                <wp:positionV relativeFrom="paragraph">
                  <wp:posOffset>159014</wp:posOffset>
                </wp:positionV>
                <wp:extent cx="334035" cy="134859"/>
                <wp:effectExtent l="19050" t="19050" r="27940" b="17780"/>
                <wp:wrapNone/>
                <wp:docPr id="257690848" name="正方形/長方形 1"/>
                <wp:cNvGraphicFramePr/>
                <a:graphic xmlns:a="http://schemas.openxmlformats.org/drawingml/2006/main">
                  <a:graphicData uri="http://schemas.microsoft.com/office/word/2010/wordprocessingShape">
                    <wps:wsp>
                      <wps:cNvSpPr/>
                      <wps:spPr>
                        <a:xfrm>
                          <a:off x="0" y="0"/>
                          <a:ext cx="334035" cy="13485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43C88" id="正方形/長方形 1" o:spid="_x0000_s1026" style="position:absolute;left:0;text-align:left;margin-left:43.25pt;margin-top:12.5pt;width:26.3pt;height:10.6pt;z-index:251703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" filled="f" strokecolor="red" strokeweight="2.25pt">
                <v:textbox inset="8.02764mm,4.01383mm,8.02764mm,4.01383mm"/>
                <w10:wrap anchorx="margin"/>
              </v:rect>
            </w:pict>
          </mc:Fallback>
        </mc:AlternateContent>
      </w:r>
    </w:p>
    <w:p w14:paraId="1B8A73FD" w14:textId="6EAF8AD5" w:rsidR="00723990" w:rsidRDefault="008240F0" w:rsidP="00723990">
      <w:pPr>
        <w:ind w:leftChars="370" w:left="777"/>
      </w:pPr>
      <w:r>
        <w:rPr>
          <w:noProof/>
        </w:rPr>
        <mc:AlternateContent>
          <mc:Choice Requires="wps">
            <w:drawing>
              <wp:anchor distT="0" distB="0" distL="114300" distR="114300" simplePos="0" relativeHeight="251711488" behindDoc="0" locked="0" layoutInCell="1" allowOverlap="1" wp14:anchorId="1F20CCC4" wp14:editId="7C8D1488">
                <wp:simplePos x="0" y="0"/>
                <wp:positionH relativeFrom="column">
                  <wp:posOffset>2221230</wp:posOffset>
                </wp:positionH>
                <wp:positionV relativeFrom="paragraph">
                  <wp:posOffset>71384</wp:posOffset>
                </wp:positionV>
                <wp:extent cx="415290" cy="134620"/>
                <wp:effectExtent l="19050" t="19050" r="22860" b="17780"/>
                <wp:wrapNone/>
                <wp:docPr id="1206783925" name="正方形/長方形 1"/>
                <wp:cNvGraphicFramePr/>
                <a:graphic xmlns:a="http://schemas.openxmlformats.org/drawingml/2006/main">
                  <a:graphicData uri="http://schemas.microsoft.com/office/word/2010/wordprocessingShape">
                    <wps:wsp>
                      <wps:cNvSpPr/>
                      <wps:spPr>
                        <a:xfrm>
                          <a:off x="0" y="0"/>
                          <a:ext cx="415290" cy="134620"/>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A323D" id="正方形/長方形 1" o:spid="_x0000_s1026" style="position:absolute;left:0;text-align:left;margin-left:174.9pt;margin-top:5.6pt;width:32.7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" filled="f" strokecolor="#00b0f0" strokeweight="2.25pt">
                <v:textbox inset="8.02764mm,4.01383mm,8.02764mm,4.01383mm"/>
              </v:rect>
            </w:pict>
          </mc:Fallback>
        </mc:AlternateContent>
      </w:r>
    </w:p>
    <w:p w14:paraId="2508C8E3" w14:textId="789FB7D3" w:rsidR="00723990" w:rsidRDefault="00723990" w:rsidP="00723990">
      <w:pPr>
        <w:ind w:leftChars="370" w:left="777"/>
      </w:pPr>
    </w:p>
    <w:p w14:paraId="64D55430" w14:textId="38FC4DCB" w:rsidR="00723990" w:rsidRDefault="00723990" w:rsidP="00723990">
      <w:pPr>
        <w:ind w:leftChars="370" w:left="777"/>
      </w:pPr>
    </w:p>
    <w:p w14:paraId="43FCCC03" w14:textId="79BC6E71" w:rsidR="00723990" w:rsidRDefault="00042AC1" w:rsidP="00723990">
      <w:pPr>
        <w:ind w:leftChars="370" w:left="777"/>
      </w:pPr>
      <w:r>
        <w:rPr>
          <w:noProof/>
        </w:rPr>
        <mc:AlternateContent>
          <mc:Choice Requires="wps">
            <w:drawing>
              <wp:anchor distT="0" distB="0" distL="114300" distR="114300" simplePos="0" relativeHeight="251701248" behindDoc="0" locked="0" layoutInCell="1" allowOverlap="1" wp14:anchorId="5A618A93" wp14:editId="10CD263B">
                <wp:simplePos x="0" y="0"/>
                <wp:positionH relativeFrom="column">
                  <wp:posOffset>831215</wp:posOffset>
                </wp:positionH>
                <wp:positionV relativeFrom="paragraph">
                  <wp:posOffset>27569</wp:posOffset>
                </wp:positionV>
                <wp:extent cx="334035" cy="134859"/>
                <wp:effectExtent l="19050" t="19050" r="27940" b="17780"/>
                <wp:wrapNone/>
                <wp:docPr id="1272567487" name="正方形/長方形 1"/>
                <wp:cNvGraphicFramePr/>
                <a:graphic xmlns:a="http://schemas.openxmlformats.org/drawingml/2006/main">
                  <a:graphicData uri="http://schemas.microsoft.com/office/word/2010/wordprocessingShape">
                    <wps:wsp>
                      <wps:cNvSpPr/>
                      <wps:spPr>
                        <a:xfrm>
                          <a:off x="0" y="0"/>
                          <a:ext cx="334035" cy="13485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288995" tIns="144498" rIns="288995" bIns="14449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CF6AF" id="正方形/長方形 1" o:spid="_x0000_s1026" style="position:absolute;left:0;text-align:left;margin-left:65.45pt;margin-top:2.15pt;width:26.3pt;height:1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" filled="f" strokecolor="red" strokeweight="2.25pt">
                <v:textbox inset="8.02764mm,4.01383mm,8.02764mm,4.01383mm"/>
              </v:rect>
            </w:pict>
          </mc:Fallback>
        </mc:AlternateContent>
      </w:r>
      <w:r w:rsidR="00AE12CC" w:rsidRPr="00CA7BB2">
        <w:rPr>
          <w:noProof/>
        </w:rPr>
        <mc:AlternateContent>
          <mc:Choice Requires="wps">
            <w:drawing>
              <wp:anchor distT="0" distB="0" distL="114300" distR="114300" simplePos="0" relativeHeight="251683840" behindDoc="0" locked="0" layoutInCell="1" allowOverlap="1" wp14:anchorId="005C449C" wp14:editId="3D7ADBC9">
                <wp:simplePos x="0" y="0"/>
                <wp:positionH relativeFrom="page">
                  <wp:posOffset>4438650</wp:posOffset>
                </wp:positionH>
                <wp:positionV relativeFrom="paragraph">
                  <wp:posOffset>140335</wp:posOffset>
                </wp:positionV>
                <wp:extent cx="2743200" cy="1323340"/>
                <wp:effectExtent l="0" t="0" r="0" b="0"/>
                <wp:wrapNone/>
                <wp:docPr id="37" name="テキスト ボックス 36"/>
                <wp:cNvGraphicFramePr/>
                <a:graphic xmlns:a="http://schemas.openxmlformats.org/drawingml/2006/main">
                  <a:graphicData uri="http://schemas.microsoft.com/office/word/2010/wordprocessingShape">
                    <wps:wsp>
                      <wps:cNvSpPr txBox="1"/>
                      <wps:spPr>
                        <a:xfrm>
                          <a:off x="0" y="0"/>
                          <a:ext cx="2743200" cy="1323340"/>
                        </a:xfrm>
                        <a:prstGeom prst="rect">
                          <a:avLst/>
                        </a:prstGeom>
                        <a:noFill/>
                      </wps:spPr>
                      <wps:txbx>
                        <w:txbxContent>
                          <w:p w14:paraId="585368F9" w14:textId="77777777" w:rsidR="00CA7BB2" w:rsidRPr="00042AC1" w:rsidRDefault="00CA7BB2" w:rsidP="00AE12CC">
                            <w:pPr>
                              <w:spacing w:line="300" w:lineRule="exact"/>
                              <w:rPr>
                                <w:rFonts w:ascii="游ゴシック Medium" w:eastAsia="游ゴシック Medium" w:hAnsi="游ゴシック Medium"/>
                                <w:b/>
                                <w:bCs/>
                                <w:color w:val="000000" w:themeColor="text1"/>
                                <w:kern w:val="24"/>
                                <w:sz w:val="20"/>
                                <w:szCs w:val="20"/>
                              </w:rPr>
                            </w:pPr>
                            <w:r w:rsidRPr="00042AC1">
                              <w:rPr>
                                <w:rFonts w:ascii="游ゴシック Medium" w:eastAsia="游ゴシック Medium" w:hAnsi="游ゴシック Medium" w:hint="eastAsia"/>
                                <w:b/>
                                <w:bCs/>
                                <w:color w:val="000000" w:themeColor="text1"/>
                                <w:kern w:val="24"/>
                                <w:sz w:val="20"/>
                                <w:szCs w:val="20"/>
                              </w:rPr>
                              <w:t>【ステップ4】</w:t>
                            </w:r>
                          </w:p>
                          <w:p w14:paraId="12EEF9CB" w14:textId="2C2ED164" w:rsidR="00CA7BB2" w:rsidRPr="00AE12CC" w:rsidRDefault="00CA7BB2"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b/>
                                <w:bCs/>
                                <w:color w:val="000000" w:themeColor="text1"/>
                                <w:kern w:val="24"/>
                                <w:sz w:val="20"/>
                                <w:szCs w:val="20"/>
                              </w:rPr>
                              <w:t>「無気力</w:t>
                            </w:r>
                            <w:r w:rsidR="008240F0">
                              <w:rPr>
                                <w:rFonts w:ascii="游ゴシック Medium" w:eastAsia="游ゴシック Medium" w:hAnsi="游ゴシック Medium" w:hint="eastAsia"/>
                                <w:b/>
                                <w:bCs/>
                                <w:color w:val="000000" w:themeColor="text1"/>
                                <w:kern w:val="24"/>
                                <w:sz w:val="20"/>
                                <w:szCs w:val="20"/>
                              </w:rPr>
                              <w:t>感</w:t>
                            </w:r>
                            <w:r w:rsidRPr="00AE12CC">
                              <w:rPr>
                                <w:rFonts w:ascii="游ゴシック Medium" w:eastAsia="游ゴシック Medium" w:hAnsi="游ゴシック Medium" w:hint="eastAsia"/>
                                <w:b/>
                                <w:bCs/>
                                <w:color w:val="000000" w:themeColor="text1"/>
                                <w:kern w:val="24"/>
                                <w:sz w:val="20"/>
                                <w:szCs w:val="20"/>
                              </w:rPr>
                              <w:t>」を追加で聴取した場合、</w:t>
                            </w:r>
                            <w:r w:rsidR="00042AC1">
                              <w:rPr>
                                <w:rFonts w:ascii="游ゴシック Medium" w:eastAsia="游ゴシック Medium" w:hAnsi="游ゴシック Medium"/>
                                <w:b/>
                                <w:bCs/>
                                <w:color w:val="000000" w:themeColor="text1"/>
                                <w:kern w:val="24"/>
                                <w:sz w:val="20"/>
                                <w:szCs w:val="20"/>
                              </w:rPr>
                              <w:br/>
                            </w:r>
                            <w:r w:rsidRPr="00AE12CC">
                              <w:rPr>
                                <w:rFonts w:ascii="游ゴシック Medium" w:eastAsia="游ゴシック Medium" w:hAnsi="游ゴシック Medium" w:hint="eastAsia"/>
                                <w:b/>
                                <w:bCs/>
                                <w:color w:val="FF0000"/>
                                <w:kern w:val="24"/>
                                <w:sz w:val="20"/>
                                <w:szCs w:val="20"/>
                              </w:rPr>
                              <w:t>「副腎障害」が疑わしいと考えられる。</w:t>
                            </w:r>
                          </w:p>
                          <w:p w14:paraId="74F19259" w14:textId="77777777" w:rsidR="00CA7BB2" w:rsidRPr="00AE12CC" w:rsidRDefault="00CA7BB2"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トレーシングレポートに副腎障害の可能性について記載し返信する。</w:t>
                            </w:r>
                          </w:p>
                        </w:txbxContent>
                      </wps:txbx>
                      <wps:bodyPr wrap="square" rtlCol="0">
                        <a:spAutoFit/>
                      </wps:bodyPr>
                    </wps:wsp>
                  </a:graphicData>
                </a:graphic>
                <wp14:sizeRelH relativeFrom="margin">
                  <wp14:pctWidth>0</wp14:pctWidth>
                </wp14:sizeRelH>
              </wp:anchor>
            </w:drawing>
          </mc:Choice>
          <mc:Fallback>
            <w:pict>
              <v:shape w14:anchorId="005C449C" id="テキスト ボックス 36" o:spid="_x0000_s1035" type="#_x0000_t202" style="position:absolute;left:0;text-align:left;margin-left:349.5pt;margin-top:11.05pt;width:3in;height:104.2pt;z-index:2516838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" filled="f" stroked="f">
                <v:textbox style="mso-fit-shape-to-text:t">
                  <w:txbxContent>
                    <w:p w14:paraId="585368F9" w14:textId="77777777" w:rsidR="00CA7BB2" w:rsidRPr="00042AC1" w:rsidRDefault="00CA7BB2" w:rsidP="00AE12CC">
                      <w:pPr>
                        <w:spacing w:line="300" w:lineRule="exact"/>
                        <w:rPr>
                          <w:rFonts w:ascii="游ゴシック Medium" w:eastAsia="游ゴシック Medium" w:hAnsi="游ゴシック Medium"/>
                          <w:b/>
                          <w:bCs/>
                          <w:color w:val="000000" w:themeColor="text1"/>
                          <w:kern w:val="24"/>
                          <w:sz w:val="20"/>
                          <w:szCs w:val="20"/>
                        </w:rPr>
                      </w:pPr>
                      <w:r w:rsidRPr="00042AC1">
                        <w:rPr>
                          <w:rFonts w:ascii="游ゴシック Medium" w:eastAsia="游ゴシック Medium" w:hAnsi="游ゴシック Medium" w:hint="eastAsia"/>
                          <w:b/>
                          <w:bCs/>
                          <w:color w:val="000000" w:themeColor="text1"/>
                          <w:kern w:val="24"/>
                          <w:sz w:val="20"/>
                          <w:szCs w:val="20"/>
                        </w:rPr>
                        <w:t>【ステップ4】</w:t>
                      </w:r>
                    </w:p>
                    <w:p w14:paraId="12EEF9CB" w14:textId="2C2ED164" w:rsidR="00CA7BB2" w:rsidRPr="00AE12CC" w:rsidRDefault="00CA7BB2"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b/>
                          <w:bCs/>
                          <w:color w:val="000000" w:themeColor="text1"/>
                          <w:kern w:val="24"/>
                          <w:sz w:val="20"/>
                          <w:szCs w:val="20"/>
                        </w:rPr>
                        <w:t>「無気力</w:t>
                      </w:r>
                      <w:r w:rsidR="008240F0">
                        <w:rPr>
                          <w:rFonts w:ascii="游ゴシック Medium" w:eastAsia="游ゴシック Medium" w:hAnsi="游ゴシック Medium" w:hint="eastAsia"/>
                          <w:b/>
                          <w:bCs/>
                          <w:color w:val="000000" w:themeColor="text1"/>
                          <w:kern w:val="24"/>
                          <w:sz w:val="20"/>
                          <w:szCs w:val="20"/>
                        </w:rPr>
                        <w:t>感</w:t>
                      </w:r>
                      <w:r w:rsidRPr="00AE12CC">
                        <w:rPr>
                          <w:rFonts w:ascii="游ゴシック Medium" w:eastAsia="游ゴシック Medium" w:hAnsi="游ゴシック Medium" w:hint="eastAsia"/>
                          <w:b/>
                          <w:bCs/>
                          <w:color w:val="000000" w:themeColor="text1"/>
                          <w:kern w:val="24"/>
                          <w:sz w:val="20"/>
                          <w:szCs w:val="20"/>
                        </w:rPr>
                        <w:t>」を追加で聴取した場合、</w:t>
                      </w:r>
                      <w:r w:rsidR="00042AC1">
                        <w:rPr>
                          <w:rFonts w:ascii="游ゴシック Medium" w:eastAsia="游ゴシック Medium" w:hAnsi="游ゴシック Medium"/>
                          <w:b/>
                          <w:bCs/>
                          <w:color w:val="000000" w:themeColor="text1"/>
                          <w:kern w:val="24"/>
                          <w:sz w:val="20"/>
                          <w:szCs w:val="20"/>
                        </w:rPr>
                        <w:br/>
                      </w:r>
                      <w:r w:rsidRPr="00AE12CC">
                        <w:rPr>
                          <w:rFonts w:ascii="游ゴシック Medium" w:eastAsia="游ゴシック Medium" w:hAnsi="游ゴシック Medium" w:hint="eastAsia"/>
                          <w:b/>
                          <w:bCs/>
                          <w:color w:val="FF0000"/>
                          <w:kern w:val="24"/>
                          <w:sz w:val="20"/>
                          <w:szCs w:val="20"/>
                        </w:rPr>
                        <w:t>「副腎障害」が疑わしいと考えられる。</w:t>
                      </w:r>
                    </w:p>
                    <w:p w14:paraId="74F19259" w14:textId="77777777" w:rsidR="00CA7BB2" w:rsidRPr="00AE12CC" w:rsidRDefault="00CA7BB2" w:rsidP="00AE12CC">
                      <w:pPr>
                        <w:spacing w:line="300" w:lineRule="exact"/>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トレーシングレポートに副腎障害の可能性について記載し返信する。</w:t>
                      </w:r>
                    </w:p>
                  </w:txbxContent>
                </v:textbox>
                <w10:wrap anchorx="page"/>
              </v:shape>
            </w:pict>
          </mc:Fallback>
        </mc:AlternateContent>
      </w:r>
    </w:p>
    <w:p w14:paraId="22706C99" w14:textId="32CCD9F1" w:rsidR="00723990" w:rsidRDefault="00723990" w:rsidP="00723990">
      <w:pPr>
        <w:ind w:leftChars="370" w:left="777"/>
      </w:pPr>
    </w:p>
    <w:p w14:paraId="616B3D26" w14:textId="4CFD2A2B" w:rsidR="00723990" w:rsidRDefault="00723990" w:rsidP="00723990">
      <w:pPr>
        <w:ind w:leftChars="370" w:left="777"/>
      </w:pPr>
    </w:p>
    <w:p w14:paraId="63127250" w14:textId="2CA111A5" w:rsidR="00723990" w:rsidRDefault="00723990" w:rsidP="00723990">
      <w:pPr>
        <w:ind w:leftChars="370" w:left="777"/>
      </w:pPr>
    </w:p>
    <w:p w14:paraId="19062AF0" w14:textId="24CAE54B" w:rsidR="00723990" w:rsidRDefault="00042AC1" w:rsidP="00723990">
      <w:pPr>
        <w:ind w:leftChars="370" w:left="777"/>
      </w:pPr>
      <w:r>
        <w:rPr>
          <w:noProof/>
        </w:rPr>
        <mc:AlternateContent>
          <mc:Choice Requires="wps">
            <w:drawing>
              <wp:anchor distT="0" distB="0" distL="114300" distR="114300" simplePos="0" relativeHeight="251686912" behindDoc="0" locked="0" layoutInCell="1" allowOverlap="1" wp14:anchorId="4BCB5AD4" wp14:editId="5A9DB366">
                <wp:simplePos x="0" y="0"/>
                <wp:positionH relativeFrom="column">
                  <wp:posOffset>-405130</wp:posOffset>
                </wp:positionH>
                <wp:positionV relativeFrom="paragraph">
                  <wp:posOffset>157109</wp:posOffset>
                </wp:positionV>
                <wp:extent cx="914400" cy="314325"/>
                <wp:effectExtent l="0" t="0" r="0" b="0"/>
                <wp:wrapNone/>
                <wp:docPr id="354157439" name="テキスト ボックス 6"/>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446FC2AA" w14:textId="25A4D333" w:rsidR="00AE12CC" w:rsidRPr="00AE12CC" w:rsidRDefault="00AE12CC">
                            <w:pPr>
                              <w:rPr>
                                <w:rFonts w:ascii="游ゴシック Medium" w:eastAsia="游ゴシック Medium" w:hAnsi="游ゴシック Medium"/>
                                <w:sz w:val="18"/>
                                <w:szCs w:val="20"/>
                              </w:rPr>
                            </w:pPr>
                            <w:r w:rsidRPr="00AE12CC">
                              <w:rPr>
                                <w:rFonts w:ascii="游ゴシック Medium" w:eastAsia="游ゴシック Medium" w:hAnsi="游ゴシック Medium"/>
                                <w:sz w:val="18"/>
                                <w:szCs w:val="20"/>
                              </w:rPr>
                              <w:t>https://resdoctorn.jimdofree.com/irae逆引きマニュアル/　より引用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B5AD4" id="テキスト ボックス 6" o:spid="_x0000_s1036" type="#_x0000_t202" style="position:absolute;left:0;text-align:left;margin-left:-31.9pt;margin-top:12.35pt;width:1in;height:24.7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" filled="f" stroked="f" strokeweight=".5pt">
                <v:textbox>
                  <w:txbxContent>
                    <w:p w14:paraId="446FC2AA" w14:textId="25A4D333" w:rsidR="00AE12CC" w:rsidRPr="00AE12CC" w:rsidRDefault="00AE12CC">
                      <w:pPr>
                        <w:rPr>
                          <w:rFonts w:ascii="游ゴシック Medium" w:eastAsia="游ゴシック Medium" w:hAnsi="游ゴシック Medium"/>
                          <w:sz w:val="18"/>
                          <w:szCs w:val="20"/>
                        </w:rPr>
                      </w:pPr>
                      <w:r w:rsidRPr="00AE12CC">
                        <w:rPr>
                          <w:rFonts w:ascii="游ゴシック Medium" w:eastAsia="游ゴシック Medium" w:hAnsi="游ゴシック Medium"/>
                          <w:sz w:val="18"/>
                          <w:szCs w:val="20"/>
                        </w:rPr>
                        <w:t>https://resdoctorn.jimdofree.com/irae逆引きマニュアル/　より引用</w:t>
                      </w:r>
                    </w:p>
                  </w:txbxContent>
                </v:textbox>
              </v:shape>
            </w:pict>
          </mc:Fallback>
        </mc:AlternateContent>
      </w:r>
    </w:p>
    <w:p w14:paraId="3E9B3F69" w14:textId="2C670357" w:rsidR="00723990" w:rsidRDefault="008240F0" w:rsidP="00723990">
      <w:pPr>
        <w:ind w:leftChars="370" w:left="777"/>
      </w:pPr>
      <w:r w:rsidRPr="00CA7BB2">
        <w:rPr>
          <w:noProof/>
        </w:rPr>
        <mc:AlternateContent>
          <mc:Choice Requires="wps">
            <w:drawing>
              <wp:anchor distT="0" distB="0" distL="114300" distR="114300" simplePos="0" relativeHeight="251684864" behindDoc="0" locked="0" layoutInCell="1" allowOverlap="1" wp14:anchorId="766918DA" wp14:editId="3806DCDF">
                <wp:simplePos x="0" y="0"/>
                <wp:positionH relativeFrom="margin">
                  <wp:posOffset>3595370</wp:posOffset>
                </wp:positionH>
                <wp:positionV relativeFrom="paragraph">
                  <wp:posOffset>104245</wp:posOffset>
                </wp:positionV>
                <wp:extent cx="2600325" cy="1247775"/>
                <wp:effectExtent l="0" t="0" r="0" b="0"/>
                <wp:wrapNone/>
                <wp:docPr id="52" name="テキスト ボックス 51"/>
                <wp:cNvGraphicFramePr/>
                <a:graphic xmlns:a="http://schemas.openxmlformats.org/drawingml/2006/main">
                  <a:graphicData uri="http://schemas.microsoft.com/office/word/2010/wordprocessingShape">
                    <wps:wsp>
                      <wps:cNvSpPr txBox="1"/>
                      <wps:spPr>
                        <a:xfrm>
                          <a:off x="0" y="0"/>
                          <a:ext cx="2600325" cy="1247775"/>
                        </a:xfrm>
                        <a:prstGeom prst="rect">
                          <a:avLst/>
                        </a:prstGeom>
                        <a:noFill/>
                      </wps:spPr>
                      <wps:txbx>
                        <w:txbxContent>
                          <w:p w14:paraId="7096AB6F" w14:textId="77777777" w:rsidR="00CA7BB2" w:rsidRPr="00AE12CC" w:rsidRDefault="00CA7BB2" w:rsidP="00AE12CC">
                            <w:pPr>
                              <w:spacing w:line="300" w:lineRule="exact"/>
                              <w:ind w:left="200" w:hangingChars="100" w:hanging="200"/>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＊上記の5つ以外の副作用が起こっている可能性、あるいは2つ以上が起こっている可能性に留意してください。</w:t>
                            </w:r>
                          </w:p>
                          <w:p w14:paraId="5F3BB397" w14:textId="77777777" w:rsidR="00CA7BB2" w:rsidRPr="00AE12CC" w:rsidRDefault="00CA7BB2" w:rsidP="00AE12CC">
                            <w:pPr>
                              <w:spacing w:line="300" w:lineRule="exact"/>
                              <w:ind w:left="200" w:hangingChars="100" w:hanging="200"/>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＊症状の聴取を効果的に行うことが目的であり、必ずしも疑い病名を挙げられるわけではありません。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6918DA" id="テキスト ボックス 51" o:spid="_x0000_s1037" type="#_x0000_t202" style="position:absolute;left:0;text-align:left;margin-left:283.1pt;margin-top:8.2pt;width:204.75pt;height:98.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" filled="f" stroked="f">
                <v:textbox>
                  <w:txbxContent>
                    <w:p w14:paraId="7096AB6F" w14:textId="77777777" w:rsidR="00CA7BB2" w:rsidRPr="00AE12CC" w:rsidRDefault="00CA7BB2" w:rsidP="00AE12CC">
                      <w:pPr>
                        <w:spacing w:line="300" w:lineRule="exact"/>
                        <w:ind w:left="200" w:hangingChars="100" w:hanging="200"/>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＊上記の5つ以外の副作用が起こっている可能性、あるいは2つ以上が起こっている可能性に留意してください。</w:t>
                      </w:r>
                    </w:p>
                    <w:p w14:paraId="5F3BB397" w14:textId="77777777" w:rsidR="00CA7BB2" w:rsidRPr="00AE12CC" w:rsidRDefault="00CA7BB2" w:rsidP="00AE12CC">
                      <w:pPr>
                        <w:spacing w:line="300" w:lineRule="exact"/>
                        <w:ind w:left="200" w:hangingChars="100" w:hanging="200"/>
                        <w:rPr>
                          <w:rFonts w:ascii="游ゴシック Medium" w:eastAsia="游ゴシック Medium" w:hAnsi="游ゴシック Medium"/>
                          <w:color w:val="000000" w:themeColor="text1"/>
                          <w:kern w:val="24"/>
                          <w:sz w:val="20"/>
                          <w:szCs w:val="20"/>
                        </w:rPr>
                      </w:pPr>
                      <w:r w:rsidRPr="00AE12CC">
                        <w:rPr>
                          <w:rFonts w:ascii="游ゴシック Medium" w:eastAsia="游ゴシック Medium" w:hAnsi="游ゴシック Medium" w:hint="eastAsia"/>
                          <w:color w:val="000000" w:themeColor="text1"/>
                          <w:kern w:val="24"/>
                          <w:sz w:val="20"/>
                          <w:szCs w:val="20"/>
                        </w:rPr>
                        <w:t>＊症状の聴取を効果的に行うことが目的であり、必ずしも疑い病名を挙げられるわけではありません。</w:t>
                      </w:r>
                    </w:p>
                  </w:txbxContent>
                </v:textbox>
                <w10:wrap anchorx="margin"/>
              </v:shape>
            </w:pict>
          </mc:Fallback>
        </mc:AlternateContent>
      </w:r>
    </w:p>
    <w:p w14:paraId="7AFD177D" w14:textId="384439B7" w:rsidR="00723990" w:rsidRDefault="00042AC1" w:rsidP="00723990">
      <w:pPr>
        <w:ind w:leftChars="370" w:left="777"/>
      </w:pPr>
      <w:r w:rsidRPr="00CA7BB2">
        <w:rPr>
          <w:noProof/>
        </w:rPr>
        <mc:AlternateContent>
          <mc:Choice Requires="wps">
            <w:drawing>
              <wp:anchor distT="0" distB="0" distL="114300" distR="114300" simplePos="0" relativeHeight="251685888" behindDoc="0" locked="0" layoutInCell="1" allowOverlap="1" wp14:anchorId="38B5D8C9" wp14:editId="41D942F3">
                <wp:simplePos x="0" y="0"/>
                <wp:positionH relativeFrom="margin">
                  <wp:posOffset>171450</wp:posOffset>
                </wp:positionH>
                <wp:positionV relativeFrom="paragraph">
                  <wp:posOffset>122819</wp:posOffset>
                </wp:positionV>
                <wp:extent cx="2924175" cy="830580"/>
                <wp:effectExtent l="19050" t="19050" r="104775" b="92710"/>
                <wp:wrapNone/>
                <wp:docPr id="53" name="正方形/長方形 52"/>
                <wp:cNvGraphicFramePr/>
                <a:graphic xmlns:a="http://schemas.openxmlformats.org/drawingml/2006/main">
                  <a:graphicData uri="http://schemas.microsoft.com/office/word/2010/wordprocessingShape">
                    <wps:wsp>
                      <wps:cNvSpPr/>
                      <wps:spPr>
                        <a:xfrm>
                          <a:off x="0" y="0"/>
                          <a:ext cx="2924175" cy="830580"/>
                        </a:xfrm>
                        <a:prstGeom prst="rect">
                          <a:avLst/>
                        </a:prstGeom>
                        <a:solidFill>
                          <a:schemeClr val="bg1"/>
                        </a:solidFill>
                        <a:ln>
                          <a:solidFill>
                            <a:schemeClr val="bg1">
                              <a:lumMod val="75000"/>
                            </a:schemeClr>
                          </a:solidFill>
                        </a:ln>
                        <a:effectLst>
                          <a:outerShdw blurRad="38100" dist="50800" dir="2700000" algn="tl" rotWithShape="0">
                            <a:prstClr val="black">
                              <a:alpha val="40000"/>
                            </a:prstClr>
                          </a:outerShdw>
                        </a:effectLst>
                      </wps:spPr>
                      <wps:txbx>
                        <w:txbxContent>
                          <w:p w14:paraId="40A29F6A" w14:textId="2B2F88CF" w:rsidR="00CA7BB2" w:rsidRPr="00CA7BB2" w:rsidRDefault="00CA7BB2" w:rsidP="00042AC1">
                            <w:pPr>
                              <w:spacing w:line="340" w:lineRule="exact"/>
                              <w:rPr>
                                <w:rFonts w:ascii="游ゴシック Medium" w:eastAsia="游ゴシック Medium" w:hAnsi="游ゴシック Medium"/>
                                <w:b/>
                                <w:bCs/>
                                <w:color w:val="FF0000"/>
                                <w:kern w:val="24"/>
                                <w:sz w:val="24"/>
                                <w:szCs w:val="24"/>
                              </w:rPr>
                            </w:pPr>
                            <w:r w:rsidRPr="00CA7BB2">
                              <w:rPr>
                                <w:rFonts w:ascii="游ゴシック Medium" w:eastAsia="游ゴシック Medium" w:hAnsi="游ゴシック Medium" w:hint="eastAsia"/>
                                <w:b/>
                                <w:bCs/>
                                <w:color w:val="000000" w:themeColor="text1"/>
                                <w:kern w:val="24"/>
                                <w:sz w:val="24"/>
                                <w:szCs w:val="24"/>
                              </w:rPr>
                              <w:t>なお、例示は</w:t>
                            </w:r>
                            <w:r w:rsidRPr="00CA7BB2">
                              <w:rPr>
                                <w:rFonts w:ascii="游ゴシック Medium" w:eastAsia="游ゴシック Medium" w:hAnsi="游ゴシック Medium" w:hint="eastAsia"/>
                                <w:b/>
                                <w:bCs/>
                                <w:color w:val="000000" w:themeColor="text1"/>
                                <w:kern w:val="24"/>
                                <w:sz w:val="24"/>
                                <w:szCs w:val="24"/>
                              </w:rPr>
                              <w:t>irAE逆引きマニュアルの</w:t>
                            </w:r>
                            <w:r w:rsidR="00042AC1">
                              <w:rPr>
                                <w:rFonts w:ascii="游ゴシック Medium" w:eastAsia="游ゴシック Medium" w:hAnsi="游ゴシック Medium"/>
                                <w:b/>
                                <w:bCs/>
                                <w:color w:val="000000" w:themeColor="text1"/>
                                <w:kern w:val="24"/>
                                <w:sz w:val="24"/>
                                <w:szCs w:val="24"/>
                              </w:rPr>
                              <w:br/>
                            </w:r>
                            <w:r w:rsidRPr="00CA7BB2">
                              <w:rPr>
                                <w:rFonts w:ascii="游ゴシック Medium" w:eastAsia="游ゴシック Medium" w:hAnsi="游ゴシック Medium" w:hint="eastAsia"/>
                                <w:b/>
                                <w:bCs/>
                                <w:color w:val="000000" w:themeColor="text1"/>
                                <w:kern w:val="24"/>
                                <w:sz w:val="24"/>
                                <w:szCs w:val="24"/>
                              </w:rPr>
                              <w:t>活用方法を具体的に示したものであり、</w:t>
                            </w:r>
                            <w:r w:rsidR="00042AC1">
                              <w:rPr>
                                <w:rFonts w:ascii="游ゴシック Medium" w:eastAsia="游ゴシック Medium" w:hAnsi="游ゴシック Medium"/>
                                <w:b/>
                                <w:bCs/>
                                <w:color w:val="000000" w:themeColor="text1"/>
                                <w:kern w:val="24"/>
                                <w:sz w:val="24"/>
                                <w:szCs w:val="24"/>
                              </w:rPr>
                              <w:br/>
                            </w:r>
                            <w:r w:rsidRPr="00042AC1">
                              <w:rPr>
                                <w:rFonts w:ascii="游ゴシック Medium" w:eastAsia="游ゴシック Medium" w:hAnsi="游ゴシック Medium" w:hint="eastAsia"/>
                                <w:b/>
                                <w:bCs/>
                                <w:color w:val="FF0000"/>
                                <w:spacing w:val="10"/>
                                <w:kern w:val="24"/>
                                <w:sz w:val="24"/>
                                <w:szCs w:val="24"/>
                                <w:u w:val="wave"/>
                              </w:rPr>
                              <w:t>疑い病名の返信を強要するものでは</w:t>
                            </w:r>
                            <w:r w:rsidR="00042AC1">
                              <w:rPr>
                                <w:rFonts w:ascii="游ゴシック Medium" w:eastAsia="游ゴシック Medium" w:hAnsi="游ゴシック Medium"/>
                                <w:b/>
                                <w:bCs/>
                                <w:color w:val="FF0000"/>
                                <w:kern w:val="24"/>
                                <w:sz w:val="24"/>
                                <w:szCs w:val="24"/>
                                <w:u w:val="wave"/>
                              </w:rPr>
                              <w:br/>
                            </w:r>
                            <w:r w:rsidRPr="00CA7BB2">
                              <w:rPr>
                                <w:rFonts w:ascii="游ゴシック Medium" w:eastAsia="游ゴシック Medium" w:hAnsi="游ゴシック Medium" w:hint="eastAsia"/>
                                <w:b/>
                                <w:bCs/>
                                <w:color w:val="FF0000"/>
                                <w:kern w:val="24"/>
                                <w:sz w:val="24"/>
                                <w:szCs w:val="24"/>
                                <w:u w:val="wave"/>
                              </w:rPr>
                              <w:t>ありません。（症状の報告のみでも可）</w:t>
                            </w:r>
                          </w:p>
                        </w:txbxContent>
                      </wps:txbx>
                      <wps:bodyPr wrap="square">
                        <a:spAutoFit/>
                      </wps:bodyPr>
                    </wps:wsp>
                  </a:graphicData>
                </a:graphic>
                <wp14:sizeRelH relativeFrom="margin">
                  <wp14:pctWidth>0</wp14:pctWidth>
                </wp14:sizeRelH>
              </wp:anchor>
            </w:drawing>
          </mc:Choice>
          <mc:Fallback>
            <w:pict>
              <v:rect w14:anchorId="38B5D8C9" id="正方形/長方形 52" o:spid="_x0000_s1038" style="position:absolute;left:0;text-align:left;margin-left:13.5pt;margin-top:9.65pt;width:230.25pt;height:65.4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" fillcolor="white [3212]" strokecolor="#bfbfbf [2412]">
                <v:shadow on="t" color="black" opacity="26214f" origin="-.5,-.5" offset=".99781mm,.99781mm"/>
                <v:textbox style="mso-fit-shape-to-text:t">
                  <w:txbxContent>
                    <w:p w14:paraId="40A29F6A" w14:textId="2B2F88CF" w:rsidR="00CA7BB2" w:rsidRPr="00CA7BB2" w:rsidRDefault="00CA7BB2" w:rsidP="00042AC1">
                      <w:pPr>
                        <w:spacing w:line="340" w:lineRule="exact"/>
                        <w:rPr>
                          <w:rFonts w:ascii="游ゴシック Medium" w:eastAsia="游ゴシック Medium" w:hAnsi="游ゴシック Medium"/>
                          <w:b/>
                          <w:bCs/>
                          <w:color w:val="FF0000"/>
                          <w:kern w:val="24"/>
                          <w:sz w:val="24"/>
                          <w:szCs w:val="24"/>
                        </w:rPr>
                      </w:pPr>
                      <w:r w:rsidRPr="00CA7BB2">
                        <w:rPr>
                          <w:rFonts w:ascii="游ゴシック Medium" w:eastAsia="游ゴシック Medium" w:hAnsi="游ゴシック Medium" w:hint="eastAsia"/>
                          <w:b/>
                          <w:bCs/>
                          <w:color w:val="000000" w:themeColor="text1"/>
                          <w:kern w:val="24"/>
                          <w:sz w:val="24"/>
                          <w:szCs w:val="24"/>
                        </w:rPr>
                        <w:t>なお、例示は</w:t>
                      </w:r>
                      <w:r w:rsidRPr="00CA7BB2">
                        <w:rPr>
                          <w:rFonts w:ascii="游ゴシック Medium" w:eastAsia="游ゴシック Medium" w:hAnsi="游ゴシック Medium" w:hint="eastAsia"/>
                          <w:b/>
                          <w:bCs/>
                          <w:color w:val="000000" w:themeColor="text1"/>
                          <w:kern w:val="24"/>
                          <w:sz w:val="24"/>
                          <w:szCs w:val="24"/>
                        </w:rPr>
                        <w:t>irAE逆引きマニュアルの</w:t>
                      </w:r>
                      <w:r w:rsidR="00042AC1">
                        <w:rPr>
                          <w:rFonts w:ascii="游ゴシック Medium" w:eastAsia="游ゴシック Medium" w:hAnsi="游ゴシック Medium"/>
                          <w:b/>
                          <w:bCs/>
                          <w:color w:val="000000" w:themeColor="text1"/>
                          <w:kern w:val="24"/>
                          <w:sz w:val="24"/>
                          <w:szCs w:val="24"/>
                        </w:rPr>
                        <w:br/>
                      </w:r>
                      <w:r w:rsidRPr="00CA7BB2">
                        <w:rPr>
                          <w:rFonts w:ascii="游ゴシック Medium" w:eastAsia="游ゴシック Medium" w:hAnsi="游ゴシック Medium" w:hint="eastAsia"/>
                          <w:b/>
                          <w:bCs/>
                          <w:color w:val="000000" w:themeColor="text1"/>
                          <w:kern w:val="24"/>
                          <w:sz w:val="24"/>
                          <w:szCs w:val="24"/>
                        </w:rPr>
                        <w:t>活用方法を具体的に示したものであり、</w:t>
                      </w:r>
                      <w:r w:rsidR="00042AC1">
                        <w:rPr>
                          <w:rFonts w:ascii="游ゴシック Medium" w:eastAsia="游ゴシック Medium" w:hAnsi="游ゴシック Medium"/>
                          <w:b/>
                          <w:bCs/>
                          <w:color w:val="000000" w:themeColor="text1"/>
                          <w:kern w:val="24"/>
                          <w:sz w:val="24"/>
                          <w:szCs w:val="24"/>
                        </w:rPr>
                        <w:br/>
                      </w:r>
                      <w:r w:rsidRPr="00042AC1">
                        <w:rPr>
                          <w:rFonts w:ascii="游ゴシック Medium" w:eastAsia="游ゴシック Medium" w:hAnsi="游ゴシック Medium" w:hint="eastAsia"/>
                          <w:b/>
                          <w:bCs/>
                          <w:color w:val="FF0000"/>
                          <w:spacing w:val="10"/>
                          <w:kern w:val="24"/>
                          <w:sz w:val="24"/>
                          <w:szCs w:val="24"/>
                          <w:u w:val="wave"/>
                        </w:rPr>
                        <w:t>疑い病名の返信を強要するものでは</w:t>
                      </w:r>
                      <w:r w:rsidR="00042AC1">
                        <w:rPr>
                          <w:rFonts w:ascii="游ゴシック Medium" w:eastAsia="游ゴシック Medium" w:hAnsi="游ゴシック Medium"/>
                          <w:b/>
                          <w:bCs/>
                          <w:color w:val="FF0000"/>
                          <w:kern w:val="24"/>
                          <w:sz w:val="24"/>
                          <w:szCs w:val="24"/>
                          <w:u w:val="wave"/>
                        </w:rPr>
                        <w:br/>
                      </w:r>
                      <w:r w:rsidRPr="00CA7BB2">
                        <w:rPr>
                          <w:rFonts w:ascii="游ゴシック Medium" w:eastAsia="游ゴシック Medium" w:hAnsi="游ゴシック Medium" w:hint="eastAsia"/>
                          <w:b/>
                          <w:bCs/>
                          <w:color w:val="FF0000"/>
                          <w:kern w:val="24"/>
                          <w:sz w:val="24"/>
                          <w:szCs w:val="24"/>
                          <w:u w:val="wave"/>
                        </w:rPr>
                        <w:t>ありません。（症状の報告のみでも可）</w:t>
                      </w:r>
                    </w:p>
                  </w:txbxContent>
                </v:textbox>
                <w10:wrap anchorx="margin"/>
              </v:rect>
            </w:pict>
          </mc:Fallback>
        </mc:AlternateContent>
      </w:r>
    </w:p>
    <w:p w14:paraId="01A35242" w14:textId="6DDD821A" w:rsidR="0000120B" w:rsidRDefault="0000120B" w:rsidP="00C468D8">
      <w:pPr>
        <w:sectPr w:rsidR="0000120B" w:rsidSect="00B958A0">
          <w:pgSz w:w="11906" w:h="16838"/>
          <w:pgMar w:top="1418" w:right="1418" w:bottom="1418" w:left="1418" w:header="851" w:footer="992" w:gutter="0"/>
          <w:cols w:space="425"/>
          <w:docGrid w:type="lines" w:linePitch="360"/>
        </w:sectPr>
      </w:pPr>
    </w:p>
    <w:p w14:paraId="57DE3289" w14:textId="73FC8F52" w:rsidR="00AD5C6E" w:rsidRDefault="00AD5C6E" w:rsidP="00DF1F4C">
      <w:pPr>
        <w:pStyle w:val="a3"/>
        <w:numPr>
          <w:ilvl w:val="0"/>
          <w:numId w:val="1"/>
        </w:numPr>
        <w:ind w:leftChars="0"/>
      </w:pPr>
      <w:r>
        <w:rPr>
          <w:rFonts w:hint="eastAsia"/>
        </w:rPr>
        <w:lastRenderedPageBreak/>
        <w:t>記載方法</w:t>
      </w:r>
    </w:p>
    <w:p w14:paraId="246421F5" w14:textId="65114742" w:rsidR="007413BD" w:rsidRPr="005371E6" w:rsidRDefault="007413BD" w:rsidP="00DF1F4C">
      <w:pPr>
        <w:pStyle w:val="a3"/>
        <w:ind w:leftChars="171" w:left="359" w:firstLineChars="100" w:firstLine="210"/>
      </w:pPr>
      <w:r w:rsidRPr="005371E6">
        <w:rPr>
          <w:rFonts w:hint="eastAsia"/>
        </w:rPr>
        <w:t>左上の下線部（</w:t>
      </w:r>
      <w:r w:rsidRPr="005371E6">
        <w:rPr>
          <w:rFonts w:hint="eastAsia"/>
          <w:u w:val="single"/>
        </w:rPr>
        <w:t xml:space="preserve">　　　</w:t>
      </w:r>
      <w:r w:rsidRPr="005371E6">
        <w:rPr>
          <w:rFonts w:hint="eastAsia"/>
        </w:rPr>
        <w:t>御中）に送付先</w:t>
      </w:r>
      <w:r w:rsidR="004F496F" w:rsidRPr="005371E6">
        <w:rPr>
          <w:rFonts w:hint="eastAsia"/>
        </w:rPr>
        <w:t>病院</w:t>
      </w:r>
      <w:r w:rsidRPr="005371E6">
        <w:rPr>
          <w:rFonts w:hint="eastAsia"/>
        </w:rPr>
        <w:t>名を記載してください。</w:t>
      </w:r>
    </w:p>
    <w:p w14:paraId="22AF8C01" w14:textId="10D1388A" w:rsidR="007413BD" w:rsidRPr="005371E6" w:rsidRDefault="007413BD" w:rsidP="00DF1F4C">
      <w:pPr>
        <w:pStyle w:val="a3"/>
        <w:ind w:leftChars="171" w:left="359" w:firstLineChars="100" w:firstLine="210"/>
      </w:pPr>
      <w:r w:rsidRPr="005371E6">
        <w:rPr>
          <w:rFonts w:hint="eastAsia"/>
        </w:rPr>
        <w:t>患者IDは患者</w:t>
      </w:r>
      <w:r w:rsidR="004655B1" w:rsidRPr="005371E6">
        <w:rPr>
          <w:rFonts w:hint="eastAsia"/>
        </w:rPr>
        <w:t>さん</w:t>
      </w:r>
      <w:r w:rsidRPr="005371E6">
        <w:rPr>
          <w:rFonts w:hint="eastAsia"/>
        </w:rPr>
        <w:t>の特定に必要ですので、必ず記載してください。</w:t>
      </w:r>
      <w:r w:rsidR="00B95466" w:rsidRPr="005371E6">
        <w:rPr>
          <w:rFonts w:hint="eastAsia"/>
        </w:rPr>
        <w:t>（処方箋を添付する場合も同様）</w:t>
      </w:r>
    </w:p>
    <w:p w14:paraId="511F6C72" w14:textId="1BC629B8" w:rsidR="007413BD" w:rsidRPr="005371E6" w:rsidRDefault="007413BD" w:rsidP="00DF1F4C">
      <w:pPr>
        <w:pStyle w:val="a3"/>
        <w:ind w:leftChars="171" w:left="359" w:firstLineChars="100" w:firstLine="210"/>
      </w:pPr>
      <w:r w:rsidRPr="005371E6">
        <w:rPr>
          <w:rFonts w:hint="eastAsia"/>
        </w:rPr>
        <w:t>レジメン名称は、不明であれば空欄でもかまいませんが、可能であれば記載してください。</w:t>
      </w:r>
    </w:p>
    <w:p w14:paraId="38AA501A" w14:textId="4572CCA4" w:rsidR="00E733D1" w:rsidRPr="005371E6" w:rsidRDefault="00E733D1" w:rsidP="00DF1F4C">
      <w:pPr>
        <w:pStyle w:val="a3"/>
        <w:ind w:leftChars="171" w:left="359" w:firstLineChars="100" w:firstLine="210"/>
      </w:pPr>
      <w:r w:rsidRPr="005371E6">
        <w:rPr>
          <w:rFonts w:hint="eastAsia"/>
        </w:rPr>
        <w:t>アドヒアランスの確認を行った際に残薬情報等を聴取できた場合は、下部の詳細情報欄にその内容を記載してください。</w:t>
      </w:r>
    </w:p>
    <w:p w14:paraId="0DE41D5A" w14:textId="33212BDD" w:rsidR="005533F3" w:rsidRDefault="00AD5C6E" w:rsidP="00DF1F4C">
      <w:pPr>
        <w:pStyle w:val="a3"/>
        <w:spacing w:beforeLines="50" w:before="180"/>
        <w:ind w:leftChars="171" w:left="359" w:firstLineChars="100" w:firstLine="210"/>
      </w:pPr>
      <w:r w:rsidRPr="005371E6">
        <w:rPr>
          <w:rFonts w:hint="eastAsia"/>
        </w:rPr>
        <w:t>有害事象の症状がある場合は</w:t>
      </w:r>
      <w:r w:rsidR="003271B1" w:rsidRPr="005371E6">
        <w:rPr>
          <w:rFonts w:hint="eastAsia"/>
        </w:rPr>
        <w:t>CTCAEに基づいた</w:t>
      </w:r>
      <w:r w:rsidRPr="005371E6">
        <w:t>Grade評価</w:t>
      </w:r>
      <w:r w:rsidR="003271B1" w:rsidRPr="005371E6">
        <w:rPr>
          <w:rFonts w:hint="eastAsia"/>
        </w:rPr>
        <w:t>（３．CTCAE 参照）</w:t>
      </w:r>
      <w:r w:rsidRPr="005371E6">
        <w:rPr>
          <w:rFonts w:hint="eastAsia"/>
        </w:rPr>
        <w:t>を</w:t>
      </w:r>
      <w:r w:rsidRPr="005371E6">
        <w:t>お</w:t>
      </w:r>
      <w:r>
        <w:t>願いします。</w:t>
      </w:r>
      <w:r w:rsidR="003271B1">
        <w:rPr>
          <w:rFonts w:hint="eastAsia"/>
        </w:rPr>
        <w:t>なお、</w:t>
      </w:r>
      <w:r w:rsidR="005533F3">
        <w:rPr>
          <w:rFonts w:hint="eastAsia"/>
        </w:rPr>
        <w:t>一部の症状は原文の記載と名称が異なります。</w:t>
      </w:r>
      <w:r w:rsidR="007413BD">
        <w:rPr>
          <w:rFonts w:hint="eastAsia"/>
        </w:rPr>
        <w:t>原文を</w:t>
      </w:r>
      <w:r w:rsidR="005533F3">
        <w:rPr>
          <w:rFonts w:hint="eastAsia"/>
        </w:rPr>
        <w:t>検索の際は、以下を参考にしてください。</w:t>
      </w:r>
    </w:p>
    <w:p w14:paraId="0AE13FE7" w14:textId="689C3B8E" w:rsidR="005533F3" w:rsidRDefault="005533F3" w:rsidP="00DF1F4C">
      <w:pPr>
        <w:pStyle w:val="a3"/>
        <w:spacing w:beforeLines="30" w:before="108" w:line="340" w:lineRule="exact"/>
        <w:ind w:leftChars="171" w:left="2249" w:hangingChars="900" w:hanging="1890"/>
      </w:pPr>
      <w:r>
        <w:rPr>
          <w:rFonts w:hint="eastAsia"/>
        </w:rPr>
        <w:t xml:space="preserve">　　</w:t>
      </w:r>
      <w:r w:rsidR="009661A0">
        <w:rPr>
          <w:rFonts w:hint="eastAsia"/>
        </w:rPr>
        <w:t xml:space="preserve">そのまま検索可能 ： </w:t>
      </w:r>
      <w:r w:rsidR="003271B1">
        <w:rPr>
          <w:rFonts w:hint="eastAsia"/>
        </w:rPr>
        <w:t>悪心，食欲不振</w:t>
      </w:r>
      <w:r w:rsidR="0056424D">
        <w:rPr>
          <w:rFonts w:hint="eastAsia"/>
        </w:rPr>
        <w:t>，嘔吐，下痢，便秘，発熱，爪囲炎，筋肉痛，関節痛，呼吸困難，流涙，倦怠感，意識レベルの低下，腹痛，頭痛</w:t>
      </w:r>
    </w:p>
    <w:p w14:paraId="2492FD94" w14:textId="4D277327" w:rsidR="009661A0" w:rsidRDefault="009661A0" w:rsidP="00DF1F4C">
      <w:pPr>
        <w:pStyle w:val="a3"/>
        <w:spacing w:line="340" w:lineRule="exact"/>
        <w:ind w:leftChars="171" w:left="359"/>
      </w:pPr>
      <w:r>
        <w:rPr>
          <w:rFonts w:hint="eastAsia"/>
        </w:rPr>
        <w:t xml:space="preserve">　　口内炎</w:t>
      </w:r>
      <w:r w:rsidR="0056424D">
        <w:tab/>
      </w:r>
      <w:r>
        <w:rPr>
          <w:rFonts w:hint="eastAsia"/>
        </w:rPr>
        <w:t>→　「口腔粘膜炎」で検索</w:t>
      </w:r>
    </w:p>
    <w:p w14:paraId="79181A6D" w14:textId="094E6068" w:rsidR="009661A0" w:rsidRDefault="009661A0" w:rsidP="00DF1F4C">
      <w:pPr>
        <w:pStyle w:val="a3"/>
        <w:spacing w:line="340" w:lineRule="exact"/>
        <w:ind w:leftChars="171" w:left="359"/>
      </w:pPr>
      <w:r>
        <w:rPr>
          <w:rFonts w:hint="eastAsia"/>
        </w:rPr>
        <w:t xml:space="preserve">　　しびれ</w:t>
      </w:r>
      <w:r w:rsidR="0056424D">
        <w:tab/>
      </w:r>
      <w:r>
        <w:rPr>
          <w:rFonts w:hint="eastAsia"/>
        </w:rPr>
        <w:t>→　「末梢性感覚ニューロパチー」で検索</w:t>
      </w:r>
    </w:p>
    <w:p w14:paraId="6D1B7D48" w14:textId="5A799B07" w:rsidR="009661A0" w:rsidRDefault="009661A0" w:rsidP="00DF1F4C">
      <w:pPr>
        <w:pStyle w:val="a3"/>
        <w:spacing w:line="340" w:lineRule="exact"/>
        <w:ind w:leftChars="171" w:left="359"/>
      </w:pPr>
      <w:r>
        <w:rPr>
          <w:rFonts w:hint="eastAsia"/>
        </w:rPr>
        <w:t xml:space="preserve">　　</w:t>
      </w:r>
      <w:r w:rsidR="00E8393C">
        <w:rPr>
          <w:rFonts w:hint="eastAsia"/>
        </w:rPr>
        <w:t>皮疹</w:t>
      </w:r>
      <w:r w:rsidR="0056424D">
        <w:tab/>
      </w:r>
      <w:r w:rsidR="00E8393C">
        <w:rPr>
          <w:rFonts w:hint="eastAsia"/>
        </w:rPr>
        <w:t xml:space="preserve">→　</w:t>
      </w:r>
      <w:r w:rsidR="0052215F">
        <w:rPr>
          <w:rFonts w:hint="eastAsia"/>
        </w:rPr>
        <w:t>「</w:t>
      </w:r>
      <w:r w:rsidR="0052215F" w:rsidRPr="0052215F">
        <w:rPr>
          <w:rFonts w:hint="eastAsia"/>
        </w:rPr>
        <w:t>丘疹膿疱性皮疹</w:t>
      </w:r>
      <w:r w:rsidR="0052215F">
        <w:rPr>
          <w:rFonts w:hint="eastAsia"/>
        </w:rPr>
        <w:t>」「</w:t>
      </w:r>
      <w:r w:rsidR="0052215F" w:rsidRPr="0052215F">
        <w:rPr>
          <w:rFonts w:hint="eastAsia"/>
        </w:rPr>
        <w:t>ざ瘡様皮疹</w:t>
      </w:r>
      <w:r w:rsidR="0052215F">
        <w:rPr>
          <w:rFonts w:hint="eastAsia"/>
        </w:rPr>
        <w:t>」「</w:t>
      </w:r>
      <w:r w:rsidR="0052215F" w:rsidRPr="0052215F">
        <w:rPr>
          <w:rFonts w:hint="eastAsia"/>
        </w:rPr>
        <w:t>斑状丘疹状皮疹</w:t>
      </w:r>
      <w:r w:rsidR="0052215F">
        <w:rPr>
          <w:rFonts w:hint="eastAsia"/>
        </w:rPr>
        <w:t>」に対応</w:t>
      </w:r>
      <w:r w:rsidR="00CD2037">
        <w:rPr>
          <w:rFonts w:hint="eastAsia"/>
        </w:rPr>
        <w:t>可能</w:t>
      </w:r>
    </w:p>
    <w:p w14:paraId="1B302D02" w14:textId="6680FF9F" w:rsidR="0052215F" w:rsidRDefault="0052215F" w:rsidP="00DF1F4C">
      <w:pPr>
        <w:pStyle w:val="a3"/>
        <w:spacing w:line="340" w:lineRule="exact"/>
        <w:ind w:leftChars="171" w:left="359"/>
      </w:pPr>
      <w:r>
        <w:tab/>
      </w:r>
      <w:r w:rsidR="0056424D">
        <w:tab/>
      </w:r>
      <w:r w:rsidR="0056424D">
        <w:rPr>
          <w:rFonts w:hint="eastAsia"/>
        </w:rPr>
        <w:t xml:space="preserve">　　</w:t>
      </w:r>
      <w:r>
        <w:rPr>
          <w:rFonts w:hint="eastAsia"/>
        </w:rPr>
        <w:t>これら以外であれば「その他」欄を使用</w:t>
      </w:r>
      <w:r w:rsidR="00CD2037">
        <w:rPr>
          <w:rFonts w:hint="eastAsia"/>
        </w:rPr>
        <w:t>して記載</w:t>
      </w:r>
    </w:p>
    <w:p w14:paraId="32E2EF07" w14:textId="56FDA18A" w:rsidR="009661A0" w:rsidRDefault="009661A0" w:rsidP="00DF1F4C">
      <w:pPr>
        <w:pStyle w:val="a3"/>
        <w:spacing w:line="340" w:lineRule="exact"/>
        <w:ind w:leftChars="171" w:left="359"/>
      </w:pPr>
      <w:r>
        <w:rPr>
          <w:rFonts w:hint="eastAsia"/>
        </w:rPr>
        <w:t xml:space="preserve">　　</w:t>
      </w:r>
      <w:r w:rsidR="0056424D">
        <w:rPr>
          <w:rFonts w:hint="eastAsia"/>
        </w:rPr>
        <w:t>手足症候群　→　「手掌・足底発赤知覚不全症候群」で検索</w:t>
      </w:r>
    </w:p>
    <w:p w14:paraId="7F33AAE7" w14:textId="76E1450C" w:rsidR="009661A0" w:rsidRDefault="009661A0" w:rsidP="00DF1F4C">
      <w:pPr>
        <w:pStyle w:val="a3"/>
        <w:spacing w:line="340" w:lineRule="exact"/>
        <w:ind w:leftChars="171" w:left="359"/>
      </w:pPr>
      <w:r>
        <w:rPr>
          <w:rFonts w:hint="eastAsia"/>
        </w:rPr>
        <w:t xml:space="preserve">　　</w:t>
      </w:r>
      <w:r w:rsidR="0056424D">
        <w:rPr>
          <w:rFonts w:hint="eastAsia"/>
        </w:rPr>
        <w:t>血圧</w:t>
      </w:r>
      <w:r w:rsidR="0056424D">
        <w:tab/>
      </w:r>
      <w:r w:rsidR="0056424D">
        <w:rPr>
          <w:rFonts w:hint="eastAsia"/>
        </w:rPr>
        <w:t>→　「高血圧」で検索</w:t>
      </w:r>
    </w:p>
    <w:p w14:paraId="29F4AF15" w14:textId="662389F4" w:rsidR="009661A0" w:rsidRDefault="009661A0" w:rsidP="00DF1F4C">
      <w:pPr>
        <w:pStyle w:val="a3"/>
        <w:spacing w:line="340" w:lineRule="exact"/>
        <w:ind w:leftChars="171" w:left="359"/>
      </w:pPr>
      <w:r>
        <w:rPr>
          <w:rFonts w:hint="eastAsia"/>
        </w:rPr>
        <w:t xml:space="preserve">　　手足の脱力　→　「上肢の筋力低下」または「下肢の筋力低下」</w:t>
      </w:r>
      <w:r w:rsidR="007413BD">
        <w:rPr>
          <w:rFonts w:hint="eastAsia"/>
        </w:rPr>
        <w:t>で検索</w:t>
      </w:r>
    </w:p>
    <w:p w14:paraId="2AFA72F9" w14:textId="7F7A0549" w:rsidR="00644393" w:rsidRDefault="00644393" w:rsidP="00DF1F4C">
      <w:pPr>
        <w:pStyle w:val="a3"/>
        <w:spacing w:line="340" w:lineRule="exact"/>
        <w:ind w:leftChars="171" w:left="359"/>
      </w:pPr>
      <w:r>
        <w:rPr>
          <w:rFonts w:hint="eastAsia"/>
        </w:rPr>
        <w:t xml:space="preserve">　　体重の増・減　→　「体重増加」「体重減少」で検索</w:t>
      </w:r>
    </w:p>
    <w:p w14:paraId="67C5EA48" w14:textId="01321791" w:rsidR="00644393" w:rsidRDefault="00644393" w:rsidP="00DF1F4C">
      <w:pPr>
        <w:pStyle w:val="a3"/>
        <w:spacing w:line="340" w:lineRule="exact"/>
        <w:ind w:leftChars="171" w:left="359"/>
      </w:pPr>
      <w:r>
        <w:rPr>
          <w:rFonts w:hint="eastAsia"/>
        </w:rPr>
        <w:t xml:space="preserve">　　口渇</w:t>
      </w:r>
      <w:r>
        <w:tab/>
      </w:r>
      <w:r>
        <w:rPr>
          <w:rFonts w:hint="eastAsia"/>
        </w:rPr>
        <w:t>→　「口内乾燥」で検索</w:t>
      </w:r>
    </w:p>
    <w:p w14:paraId="276E4C63" w14:textId="10C3A985" w:rsidR="00644393" w:rsidRPr="0090009D" w:rsidRDefault="00357DBF" w:rsidP="00DF1F4C">
      <w:pPr>
        <w:pStyle w:val="a3"/>
        <w:spacing w:line="340" w:lineRule="exact"/>
        <w:ind w:leftChars="171" w:left="359"/>
      </w:pPr>
      <w:r>
        <w:rPr>
          <w:rFonts w:hint="eastAsia"/>
        </w:rPr>
        <w:t xml:space="preserve">　　</w:t>
      </w:r>
      <w:r w:rsidRPr="0090009D">
        <w:rPr>
          <w:rFonts w:hint="eastAsia"/>
        </w:rPr>
        <w:t>無気力</w:t>
      </w:r>
      <w:r w:rsidRPr="0090009D">
        <w:tab/>
      </w:r>
      <w:r w:rsidRPr="0090009D">
        <w:rPr>
          <w:rFonts w:hint="eastAsia"/>
        </w:rPr>
        <w:t>→　これに相当する項目は無い</w:t>
      </w:r>
      <w:r w:rsidR="00CD2037" w:rsidRPr="0090009D">
        <w:rPr>
          <w:rFonts w:hint="eastAsia"/>
        </w:rPr>
        <w:t>ため有無のみで可</w:t>
      </w:r>
    </w:p>
    <w:p w14:paraId="63B599E0" w14:textId="77777777" w:rsidR="005371E6" w:rsidRDefault="00357DBF" w:rsidP="00DF1F4C">
      <w:pPr>
        <w:pStyle w:val="a3"/>
        <w:spacing w:line="340" w:lineRule="exact"/>
        <w:ind w:leftChars="171" w:left="359"/>
        <w:rPr>
          <w:color w:val="FF0000"/>
        </w:rPr>
      </w:pPr>
      <w:r w:rsidRPr="0090009D">
        <w:rPr>
          <w:rFonts w:hint="eastAsia"/>
        </w:rPr>
        <w:t xml:space="preserve">　　眼の異常　→</w:t>
      </w:r>
      <w:r w:rsidRPr="005371E6">
        <w:rPr>
          <w:rFonts w:hint="eastAsia"/>
        </w:rPr>
        <w:t xml:space="preserve">　</w:t>
      </w:r>
      <w:r w:rsidR="005371E6" w:rsidRPr="005371E6">
        <w:t>CTCAE</w:t>
      </w:r>
      <w:r w:rsidR="005371E6" w:rsidRPr="005371E6">
        <w:rPr>
          <w:rFonts w:hint="eastAsia"/>
        </w:rPr>
        <w:t>の</w:t>
      </w:r>
      <w:r w:rsidR="005371E6" w:rsidRPr="005371E6">
        <w:t>Grade評価は、大分類「眼障害」を参照してください。</w:t>
      </w:r>
    </w:p>
    <w:p w14:paraId="6FFBF5EE" w14:textId="77777777" w:rsidR="005371E6" w:rsidRDefault="005371E6" w:rsidP="00DF1F4C">
      <w:pPr>
        <w:pStyle w:val="a3"/>
        <w:spacing w:line="340" w:lineRule="exact"/>
        <w:ind w:leftChars="971" w:left="2039"/>
      </w:pPr>
      <w:r w:rsidRPr="005371E6">
        <w:rPr>
          <w:rFonts w:hint="eastAsia"/>
        </w:rPr>
        <w:t>眼障害には「流涙」、「霧視」、「ドライアイ」、「角膜炎」、「羞明」、「視覚低下」等さまざまな症状があります。患者さんに発現している症状を括弧内に記載してください。</w:t>
      </w:r>
    </w:p>
    <w:p w14:paraId="62131DCA" w14:textId="77777777" w:rsidR="005371E6" w:rsidRDefault="005371E6" w:rsidP="00DF1F4C">
      <w:pPr>
        <w:pStyle w:val="a3"/>
        <w:spacing w:line="340" w:lineRule="exact"/>
        <w:ind w:leftChars="971" w:left="2039"/>
      </w:pPr>
      <w:r>
        <w:rPr>
          <w:rFonts w:hint="eastAsia"/>
        </w:rPr>
        <w:t>「物が見えにくい」は「視覚低下」を参照してください。</w:t>
      </w:r>
    </w:p>
    <w:p w14:paraId="581C327D" w14:textId="2520972E" w:rsidR="001B0A7A" w:rsidRPr="005371E6" w:rsidRDefault="005371E6" w:rsidP="00DF1F4C">
      <w:pPr>
        <w:pStyle w:val="a3"/>
        <w:spacing w:line="340" w:lineRule="exact"/>
        <w:ind w:leftChars="971" w:left="2039"/>
      </w:pPr>
      <w:r>
        <w:t>CTCAEに該当する項目がない場合は</w:t>
      </w:r>
      <w:r>
        <w:rPr>
          <w:rFonts w:hint="eastAsia"/>
        </w:rPr>
        <w:t>、</w:t>
      </w:r>
      <w:r>
        <w:t>評価困難なため症状のみ記載してください。</w:t>
      </w:r>
    </w:p>
    <w:p w14:paraId="629C775B" w14:textId="384F5FD5" w:rsidR="00552F6A" w:rsidRDefault="00552F6A" w:rsidP="00DF1F4C">
      <w:pPr>
        <w:pStyle w:val="a3"/>
        <w:spacing w:beforeLines="50" w:before="180"/>
        <w:ind w:leftChars="170" w:left="357" w:firstLineChars="100" w:firstLine="210"/>
      </w:pPr>
      <w:r>
        <w:rPr>
          <w:rFonts w:hint="eastAsia"/>
        </w:rPr>
        <w:t>その他①～②は、規定の有害事象以外に聴取された症状を記載することに利用してください。</w:t>
      </w:r>
    </w:p>
    <w:p w14:paraId="0F1F511E" w14:textId="18DD04BA" w:rsidR="004204FF" w:rsidRPr="004204FF" w:rsidRDefault="004204FF" w:rsidP="00DF1F4C">
      <w:pPr>
        <w:pStyle w:val="a3"/>
        <w:spacing w:beforeLines="50" w:before="180" w:afterLines="100" w:after="360"/>
        <w:ind w:leftChars="0" w:left="357" w:firstLineChars="100" w:firstLine="206"/>
        <w:rPr>
          <w:b/>
          <w:bCs/>
          <w:color w:val="FF0000"/>
          <w:highlight w:val="cyan"/>
        </w:rPr>
      </w:pPr>
      <w:r w:rsidRPr="004204FF">
        <w:rPr>
          <w:b/>
          <w:bCs/>
          <w:color w:val="FF0000"/>
        </w:rPr>
        <w:t>Grade3 以上の症状がある場合は、速やかにトレーシングレポートをFAX 送付し、患者さん本人（家族）から病院に直接連絡するよう指導して下さい。特に、緊急性が高いと考えられた場合は、各病院の取り決めに従って薬局側と病院側で患者さんの状態について情報共有するようにしてください。</w:t>
      </w:r>
    </w:p>
    <w:p w14:paraId="6AEFA1F6" w14:textId="4D35DCFC" w:rsidR="004204FF" w:rsidRDefault="00552F6A" w:rsidP="00C44C32">
      <w:pPr>
        <w:pStyle w:val="a3"/>
        <w:spacing w:beforeLines="50" w:before="180"/>
        <w:ind w:leftChars="170" w:left="357" w:firstLineChars="100" w:firstLine="210"/>
      </w:pPr>
      <w:r w:rsidRPr="0090009D">
        <w:rPr>
          <w:rFonts w:hint="eastAsia"/>
        </w:rPr>
        <w:lastRenderedPageBreak/>
        <w:t>（全般）</w:t>
      </w:r>
      <w:r>
        <w:rPr>
          <w:rFonts w:hint="eastAsia"/>
        </w:rPr>
        <w:t>は幅広い治療に対応できるよう</w:t>
      </w:r>
      <w:r w:rsidR="006E3D1D">
        <w:rPr>
          <w:rFonts w:hint="eastAsia"/>
        </w:rPr>
        <w:t>多くの有害事象を記載しています。実施した治療に関連の有る有害事象を重点的にご確認ください。（</w:t>
      </w:r>
      <w:r w:rsidR="006E3D1D" w:rsidRPr="0025009F">
        <w:rPr>
          <w:rFonts w:hint="eastAsia"/>
          <w:color w:val="FF0000"/>
        </w:rPr>
        <w:t>確認していない項目は空欄で</w:t>
      </w:r>
      <w:r w:rsidR="00E53AEC" w:rsidRPr="0025009F">
        <w:rPr>
          <w:rFonts w:hint="eastAsia"/>
          <w:color w:val="FF0000"/>
        </w:rPr>
        <w:t>かま</w:t>
      </w:r>
      <w:r w:rsidR="006E3D1D" w:rsidRPr="0025009F">
        <w:rPr>
          <w:rFonts w:hint="eastAsia"/>
          <w:color w:val="FF0000"/>
        </w:rPr>
        <w:t>いません。</w:t>
      </w:r>
      <w:r w:rsidR="006E3D1D">
        <w:rPr>
          <w:rFonts w:hint="eastAsia"/>
        </w:rPr>
        <w:t>）</w:t>
      </w:r>
    </w:p>
    <w:p w14:paraId="31F7CDBF" w14:textId="73C4D528" w:rsidR="003F07BD" w:rsidRPr="003C0C00" w:rsidRDefault="003F07BD" w:rsidP="00C44C32">
      <w:pPr>
        <w:pStyle w:val="a3"/>
        <w:spacing w:beforeLines="50" w:before="180"/>
        <w:ind w:leftChars="370" w:left="2730" w:hangingChars="930" w:hanging="1953"/>
        <w:rPr>
          <w:u w:val="single"/>
        </w:rPr>
      </w:pPr>
      <w:r w:rsidRPr="0025009F">
        <w:rPr>
          <w:rFonts w:hint="eastAsia"/>
          <w:u w:val="single"/>
        </w:rPr>
        <w:t>薬剤の種類と特徴的な有害事象の例</w:t>
      </w:r>
    </w:p>
    <w:p w14:paraId="751AE4EA" w14:textId="6FF6AE76" w:rsidR="00336E87" w:rsidRPr="00336E87" w:rsidRDefault="00336E87" w:rsidP="006414C5">
      <w:pPr>
        <w:pStyle w:val="a3"/>
        <w:ind w:leftChars="550" w:left="2730" w:hangingChars="750" w:hanging="1575"/>
      </w:pPr>
      <w:r>
        <w:rPr>
          <w:rFonts w:hint="eastAsia"/>
        </w:rPr>
        <w:t>フッ化ピリミジン系　→　好中球減少，悪心，食欲不振，下痢，口内炎，手足症候群（特にカペシタビン），流涙（特にS-1）</w:t>
      </w:r>
    </w:p>
    <w:p w14:paraId="0147C099" w14:textId="3D1F866C" w:rsidR="00336E87" w:rsidRDefault="00336E87" w:rsidP="00933212">
      <w:pPr>
        <w:ind w:leftChars="1300" w:left="3318" w:hangingChars="280" w:hanging="588"/>
      </w:pPr>
      <w:r>
        <w:rPr>
          <w:rFonts w:hint="eastAsia"/>
        </w:rPr>
        <w:t>薬剤：S-1（テガフール・ギメラシル・</w:t>
      </w:r>
      <w:r w:rsidR="003C0C00">
        <w:rPr>
          <w:rFonts w:hint="eastAsia"/>
        </w:rPr>
        <w:t>オテラシルカリウム</w:t>
      </w:r>
      <w:r>
        <w:rPr>
          <w:rFonts w:hint="eastAsia"/>
        </w:rPr>
        <w:t>），カペシタビン，フルオロウラシル，</w:t>
      </w:r>
      <w:r w:rsidR="003C0C00">
        <w:rPr>
          <w:rFonts w:hint="eastAsia"/>
        </w:rPr>
        <w:t>UFT（テガフール・ウラシル）</w:t>
      </w:r>
    </w:p>
    <w:p w14:paraId="2109C083" w14:textId="51B4654C" w:rsidR="00B96AB7" w:rsidRDefault="00B96AB7" w:rsidP="00933212">
      <w:pPr>
        <w:pStyle w:val="a3"/>
        <w:ind w:leftChars="550" w:left="2730" w:hangingChars="750" w:hanging="1575"/>
      </w:pPr>
      <w:r>
        <w:rPr>
          <w:rFonts w:hint="eastAsia"/>
        </w:rPr>
        <w:t>EGFR-TKI　→　皮膚障害（ざ瘡様皮疹，掻痒，爪囲炎など），下痢，間質性肺炎，肝機能障害</w:t>
      </w:r>
      <w:r w:rsidR="001B5605">
        <w:rPr>
          <w:rFonts w:hint="eastAsia"/>
        </w:rPr>
        <w:t>（倦怠感）</w:t>
      </w:r>
      <w:r>
        <w:rPr>
          <w:rFonts w:hint="eastAsia"/>
        </w:rPr>
        <w:t>，口内炎</w:t>
      </w:r>
      <w:r w:rsidR="005B3E7E">
        <w:rPr>
          <w:rFonts w:hint="eastAsia"/>
        </w:rPr>
        <w:t xml:space="preserve"> など</w:t>
      </w:r>
    </w:p>
    <w:p w14:paraId="5DEEC5AB" w14:textId="6BB4665E" w:rsidR="00B96AB7" w:rsidRDefault="00B96AB7" w:rsidP="00933212">
      <w:pPr>
        <w:ind w:leftChars="1300" w:left="3318" w:hangingChars="280" w:hanging="588"/>
      </w:pPr>
      <w:r>
        <w:rPr>
          <w:rFonts w:hint="eastAsia"/>
        </w:rPr>
        <w:t>薬剤：ゲフィチニブ，エルロチニブ，アファチニブ，オシメルチニブ，</w:t>
      </w:r>
      <w:r w:rsidRPr="00B96AB7">
        <w:rPr>
          <w:rFonts w:hint="eastAsia"/>
        </w:rPr>
        <w:t>ダコミチニブ</w:t>
      </w:r>
    </w:p>
    <w:p w14:paraId="3CA2E860" w14:textId="4AB7DDB4" w:rsidR="00B96AB7" w:rsidRDefault="00B96AB7" w:rsidP="00933212">
      <w:pPr>
        <w:ind w:leftChars="550" w:left="2730" w:hangingChars="750" w:hanging="1575"/>
      </w:pPr>
      <w:r>
        <w:rPr>
          <w:rFonts w:hint="eastAsia"/>
        </w:rPr>
        <w:t xml:space="preserve">マルチTKI　→　</w:t>
      </w:r>
      <w:r w:rsidR="005B3E7E">
        <w:rPr>
          <w:rFonts w:hint="eastAsia"/>
        </w:rPr>
        <w:t>手足症候群，</w:t>
      </w:r>
      <w:r w:rsidR="001B5605">
        <w:rPr>
          <w:rFonts w:hint="eastAsia"/>
        </w:rPr>
        <w:t>高血圧，悪心，食欲不振，下痢，口内炎，疲労，甲状腺機能障害，出血 など</w:t>
      </w:r>
    </w:p>
    <w:p w14:paraId="16BDE045" w14:textId="53AE446A" w:rsidR="003F07BD" w:rsidRDefault="003F07BD" w:rsidP="00933212">
      <w:pPr>
        <w:pStyle w:val="a3"/>
        <w:ind w:leftChars="1300" w:left="3318" w:hangingChars="280" w:hanging="588"/>
      </w:pPr>
      <w:r>
        <w:rPr>
          <w:rFonts w:hint="eastAsia"/>
        </w:rPr>
        <w:t>薬剤：スニチニブ，ソラフェニブ，レゴラフェニブ，アキシチニブ，レンバチニブ，</w:t>
      </w:r>
      <w:r w:rsidR="00336E87">
        <w:rPr>
          <w:rFonts w:hint="eastAsia"/>
        </w:rPr>
        <w:t>カボザンチニブ</w:t>
      </w:r>
    </w:p>
    <w:p w14:paraId="7B1DBE51" w14:textId="48797745" w:rsidR="003F07BD" w:rsidRDefault="006E3D1D" w:rsidP="003C0C00">
      <w:pPr>
        <w:ind w:leftChars="550" w:left="2310" w:hangingChars="550" w:hanging="1155"/>
      </w:pPr>
      <w:r>
        <w:rPr>
          <w:rFonts w:hint="eastAsia"/>
        </w:rPr>
        <w:t>CDK4/6阻害剤</w:t>
      </w:r>
      <w:r w:rsidR="003F07BD">
        <w:rPr>
          <w:rFonts w:hint="eastAsia"/>
        </w:rPr>
        <w:t xml:space="preserve">　→　</w:t>
      </w:r>
      <w:r w:rsidR="00336E87">
        <w:rPr>
          <w:rFonts w:hint="eastAsia"/>
        </w:rPr>
        <w:t>好中球減少，下痢，悪心，疲労，脱毛，間質性肺炎 など</w:t>
      </w:r>
    </w:p>
    <w:p w14:paraId="4B540B12" w14:textId="14309C6A" w:rsidR="006E3D1D" w:rsidRPr="003F07BD" w:rsidRDefault="003F07BD" w:rsidP="00933212">
      <w:pPr>
        <w:ind w:leftChars="1300" w:left="3318" w:hangingChars="280" w:hanging="588"/>
      </w:pPr>
      <w:r>
        <w:rPr>
          <w:rFonts w:hint="eastAsia"/>
        </w:rPr>
        <w:t>薬剤：</w:t>
      </w:r>
      <w:r w:rsidR="006E3D1D">
        <w:rPr>
          <w:rFonts w:hint="eastAsia"/>
        </w:rPr>
        <w:t>パルボシクリブ，アベマシクリブ</w:t>
      </w:r>
    </w:p>
    <w:p w14:paraId="6C2906D2" w14:textId="7711F118" w:rsidR="006E3D1D" w:rsidRDefault="006E3D1D" w:rsidP="00E67F11">
      <w:pPr>
        <w:pStyle w:val="a3"/>
        <w:spacing w:beforeLines="50" w:before="180"/>
        <w:ind w:leftChars="170" w:left="357" w:firstLineChars="100" w:firstLine="210"/>
      </w:pPr>
      <w:r w:rsidRPr="008647E7">
        <w:rPr>
          <w:rFonts w:hint="eastAsia"/>
        </w:rPr>
        <w:t>（ICI）は</w:t>
      </w:r>
      <w:r>
        <w:rPr>
          <w:rFonts w:hint="eastAsia"/>
        </w:rPr>
        <w:t>逆引きマニュアルを利用した様式としていますので、</w:t>
      </w:r>
      <w:r w:rsidRPr="0025009F">
        <w:rPr>
          <w:rFonts w:hint="eastAsia"/>
        </w:rPr>
        <w:t>太枠内の8つの症状</w:t>
      </w:r>
      <w:r w:rsidR="0025009F" w:rsidRPr="0025009F">
        <w:rPr>
          <w:rFonts w:hint="eastAsia"/>
        </w:rPr>
        <w:t>（発熱、悪心、倦怠感、意識レベルの低下、呼吸困難、腹痛、頭痛、手足の脱力）</w:t>
      </w:r>
      <w:r w:rsidRPr="0025009F">
        <w:rPr>
          <w:rFonts w:hint="eastAsia"/>
        </w:rPr>
        <w:t>はご確認ください。</w:t>
      </w:r>
      <w:r>
        <w:rPr>
          <w:rFonts w:hint="eastAsia"/>
        </w:rPr>
        <w:t>その結果に基づき以降の聴取をお願いします。（</w:t>
      </w:r>
      <w:r w:rsidRPr="0025009F">
        <w:rPr>
          <w:rFonts w:hint="eastAsia"/>
          <w:color w:val="FF0000"/>
        </w:rPr>
        <w:t>確認していない項目は空欄で</w:t>
      </w:r>
      <w:r w:rsidR="003C0C00" w:rsidRPr="0025009F">
        <w:rPr>
          <w:rFonts w:hint="eastAsia"/>
          <w:color w:val="FF0000"/>
        </w:rPr>
        <w:t>かま</w:t>
      </w:r>
      <w:r w:rsidRPr="0025009F">
        <w:rPr>
          <w:rFonts w:hint="eastAsia"/>
          <w:color w:val="FF0000"/>
        </w:rPr>
        <w:t>いません。</w:t>
      </w:r>
      <w:r>
        <w:rPr>
          <w:rFonts w:hint="eastAsia"/>
        </w:rPr>
        <w:t>）</w:t>
      </w:r>
    </w:p>
    <w:p w14:paraId="6AAF2692" w14:textId="0B02D3E6" w:rsidR="003C0C00" w:rsidRDefault="003C0C00" w:rsidP="00933212">
      <w:pPr>
        <w:pStyle w:val="a3"/>
        <w:ind w:leftChars="1300" w:left="3318" w:hangingChars="280" w:hanging="588"/>
      </w:pPr>
      <w:r>
        <w:rPr>
          <w:rFonts w:hint="eastAsia"/>
        </w:rPr>
        <w:t>薬剤：ニボルマブ，ペムブロリズマブ，</w:t>
      </w:r>
      <w:r w:rsidRPr="003C0C00">
        <w:rPr>
          <w:rFonts w:hint="eastAsia"/>
        </w:rPr>
        <w:t>セミプリマブ</w:t>
      </w:r>
      <w:r>
        <w:rPr>
          <w:rFonts w:hint="eastAsia"/>
        </w:rPr>
        <w:t>，アテゾリズマブ，デュルバルマブ，アベルマブ，イピリムマブ，</w:t>
      </w:r>
      <w:r w:rsidRPr="003C0C00">
        <w:rPr>
          <w:rFonts w:hint="eastAsia"/>
        </w:rPr>
        <w:t>トレメリムマブ</w:t>
      </w:r>
    </w:p>
    <w:p w14:paraId="59B204A5" w14:textId="4F7C30E8" w:rsidR="009661A0" w:rsidRPr="00820D97" w:rsidRDefault="00AD5C6E" w:rsidP="00820D97">
      <w:pPr>
        <w:pStyle w:val="a3"/>
        <w:spacing w:beforeLines="50" w:before="180"/>
        <w:ind w:leftChars="170" w:left="357" w:firstLineChars="100" w:firstLine="210"/>
        <w:rPr>
          <w:sz w:val="20"/>
          <w:szCs w:val="21"/>
        </w:rPr>
      </w:pPr>
      <w:r w:rsidRPr="0025009F">
        <w:rPr>
          <w:rFonts w:hint="eastAsia"/>
        </w:rPr>
        <w:t>「詳細情報・指導内容・処方提案など」欄への記載も併せてお願いします。</w:t>
      </w:r>
    </w:p>
    <w:p w14:paraId="3619DEA5" w14:textId="77777777" w:rsidR="008227EB" w:rsidRDefault="008227EB" w:rsidP="00025443">
      <w:pPr>
        <w:pStyle w:val="a3"/>
        <w:ind w:leftChars="0" w:left="360"/>
      </w:pPr>
    </w:p>
    <w:p w14:paraId="52F2C00A" w14:textId="70B3C5A9" w:rsidR="00AD0D2C" w:rsidRDefault="00AD0D2C" w:rsidP="00AD0D2C">
      <w:pPr>
        <w:pStyle w:val="a3"/>
        <w:numPr>
          <w:ilvl w:val="0"/>
          <w:numId w:val="1"/>
        </w:numPr>
        <w:ind w:leftChars="0"/>
      </w:pPr>
      <w:r>
        <w:rPr>
          <w:rFonts w:hint="eastAsia"/>
        </w:rPr>
        <w:t>レポートを受け取った</w:t>
      </w:r>
      <w:r w:rsidR="004F496F">
        <w:rPr>
          <w:rFonts w:hint="eastAsia"/>
        </w:rPr>
        <w:t>病院</w:t>
      </w:r>
      <w:r>
        <w:rPr>
          <w:rFonts w:hint="eastAsia"/>
        </w:rPr>
        <w:t>の対応</w:t>
      </w:r>
    </w:p>
    <w:p w14:paraId="45BE3066" w14:textId="70BB9608" w:rsidR="00AD0D2C" w:rsidRDefault="00AD0D2C" w:rsidP="00E67F11">
      <w:pPr>
        <w:pStyle w:val="a3"/>
        <w:ind w:leftChars="0" w:left="360" w:firstLineChars="100" w:firstLine="210"/>
      </w:pPr>
      <w:r>
        <w:rPr>
          <w:rFonts w:hint="eastAsia"/>
        </w:rPr>
        <w:t>トレーシングレポートを受け取った</w:t>
      </w:r>
      <w:r w:rsidR="004F496F">
        <w:rPr>
          <w:rFonts w:hint="eastAsia"/>
        </w:rPr>
        <w:t>病院</w:t>
      </w:r>
      <w:r>
        <w:rPr>
          <w:rFonts w:hint="eastAsia"/>
        </w:rPr>
        <w:t>では、各施設の運用状況に応じて電子カルテへの取り込み、診療科あるいは主治医への連絡</w:t>
      </w:r>
      <w:r w:rsidR="005B3E7E">
        <w:rPr>
          <w:rFonts w:hint="eastAsia"/>
        </w:rPr>
        <w:t>など</w:t>
      </w:r>
      <w:r>
        <w:rPr>
          <w:rFonts w:hint="eastAsia"/>
        </w:rPr>
        <w:t>を行います。</w:t>
      </w:r>
    </w:p>
    <w:p w14:paraId="2C53A10F" w14:textId="0412E43A" w:rsidR="00AD0D2C" w:rsidRDefault="004F496F" w:rsidP="00E67F11">
      <w:pPr>
        <w:pStyle w:val="a3"/>
        <w:ind w:leftChars="0" w:left="360" w:firstLineChars="100" w:firstLine="210"/>
      </w:pPr>
      <w:r>
        <w:rPr>
          <w:rFonts w:hint="eastAsia"/>
        </w:rPr>
        <w:t>病院</w:t>
      </w:r>
      <w:r w:rsidR="00AD0D2C">
        <w:rPr>
          <w:rFonts w:hint="eastAsia"/>
        </w:rPr>
        <w:t>から薬局への返信については、施設によって状況が異なること</w:t>
      </w:r>
      <w:r w:rsidR="008227EB">
        <w:rPr>
          <w:rFonts w:hint="eastAsia"/>
        </w:rPr>
        <w:t>、および返信を必要としない</w:t>
      </w:r>
      <w:r w:rsidR="00244F6C">
        <w:rPr>
          <w:rFonts w:hint="eastAsia"/>
        </w:rPr>
        <w:t>報告内容も多いこと</w:t>
      </w:r>
      <w:r w:rsidR="00AD0D2C">
        <w:rPr>
          <w:rFonts w:hint="eastAsia"/>
        </w:rPr>
        <w:t>から努力義務としています。返信を求める場合は、その旨フリースペースへご記載ください。</w:t>
      </w:r>
    </w:p>
    <w:p w14:paraId="1F56746C" w14:textId="77777777" w:rsidR="00AD0D2C" w:rsidRPr="00AD0D2C" w:rsidRDefault="00AD0D2C" w:rsidP="00AD0D2C">
      <w:pPr>
        <w:pStyle w:val="a3"/>
        <w:ind w:leftChars="0" w:left="360"/>
      </w:pPr>
    </w:p>
    <w:p w14:paraId="7089DC6C" w14:textId="01318497" w:rsidR="00025443" w:rsidRDefault="00025443" w:rsidP="0059317F">
      <w:pPr>
        <w:pStyle w:val="a3"/>
        <w:numPr>
          <w:ilvl w:val="0"/>
          <w:numId w:val="1"/>
        </w:numPr>
        <w:ind w:leftChars="0"/>
      </w:pPr>
      <w:r>
        <w:rPr>
          <w:rFonts w:hint="eastAsia"/>
        </w:rPr>
        <w:lastRenderedPageBreak/>
        <w:t>運用開始</w:t>
      </w:r>
    </w:p>
    <w:p w14:paraId="5624153E" w14:textId="24460F80" w:rsidR="004147C7" w:rsidRPr="005371E6" w:rsidRDefault="00AD755C" w:rsidP="004204FF">
      <w:pPr>
        <w:pStyle w:val="a3"/>
        <w:ind w:leftChars="0" w:left="360" w:firstLineChars="100" w:firstLine="210"/>
      </w:pPr>
      <w:r w:rsidRPr="005371E6">
        <w:rPr>
          <w:rFonts w:hint="eastAsia"/>
        </w:rPr>
        <w:t>当様式の</w:t>
      </w:r>
      <w:r w:rsidR="00244F6C" w:rsidRPr="005371E6">
        <w:rPr>
          <w:rFonts w:hint="eastAsia"/>
        </w:rPr>
        <w:t>運用の開始は2024年</w:t>
      </w:r>
      <w:r w:rsidRPr="005371E6">
        <w:rPr>
          <w:rFonts w:hint="eastAsia"/>
        </w:rPr>
        <w:t>4</w:t>
      </w:r>
      <w:r w:rsidR="00244F6C" w:rsidRPr="005371E6">
        <w:rPr>
          <w:rFonts w:hint="eastAsia"/>
        </w:rPr>
        <w:t>月</w:t>
      </w:r>
      <w:r w:rsidRPr="005371E6">
        <w:rPr>
          <w:rFonts w:hint="eastAsia"/>
        </w:rPr>
        <w:t>1日</w:t>
      </w:r>
      <w:r w:rsidR="00244F6C" w:rsidRPr="005371E6">
        <w:rPr>
          <w:rFonts w:hint="eastAsia"/>
        </w:rPr>
        <w:t>とします。</w:t>
      </w:r>
    </w:p>
    <w:p w14:paraId="50677680" w14:textId="77777777" w:rsidR="00134B59" w:rsidRPr="00244F6C" w:rsidRDefault="00134B59" w:rsidP="004204FF">
      <w:pPr>
        <w:pStyle w:val="a3"/>
        <w:ind w:leftChars="0" w:left="360" w:firstLineChars="100" w:firstLine="210"/>
      </w:pPr>
    </w:p>
    <w:p w14:paraId="03CCBAC4" w14:textId="7B4B2178" w:rsidR="00025443" w:rsidRDefault="00244F6C" w:rsidP="00025443">
      <w:pPr>
        <w:pStyle w:val="a3"/>
        <w:numPr>
          <w:ilvl w:val="0"/>
          <w:numId w:val="1"/>
        </w:numPr>
        <w:ind w:leftChars="0"/>
      </w:pPr>
      <w:r>
        <w:rPr>
          <w:rFonts w:hint="eastAsia"/>
        </w:rPr>
        <w:t>その他、保険薬局向けの注意事項</w:t>
      </w:r>
    </w:p>
    <w:p w14:paraId="351A1217" w14:textId="0026F10F" w:rsidR="00025443" w:rsidRDefault="00025443" w:rsidP="00E67F11">
      <w:pPr>
        <w:ind w:left="360" w:firstLineChars="100" w:firstLine="210"/>
      </w:pPr>
      <w:r>
        <w:rPr>
          <w:rFonts w:hint="eastAsia"/>
        </w:rPr>
        <w:t>トレーシングレポートは個人情報を含みます。</w:t>
      </w:r>
      <w:r>
        <w:t>FAX送信の際は送り先を十分に確認し、情報漏洩が起こらないよう細心の注意をお願いします。</w:t>
      </w:r>
    </w:p>
    <w:p w14:paraId="4048D4A3" w14:textId="1A4F538A" w:rsidR="00025443" w:rsidRDefault="00025443" w:rsidP="00025443">
      <w:pPr>
        <w:ind w:left="360"/>
      </w:pPr>
    </w:p>
    <w:p w14:paraId="7383981F" w14:textId="75D5CDFA" w:rsidR="007039B7" w:rsidRPr="00644468" w:rsidRDefault="00644468" w:rsidP="0059317F">
      <w:pPr>
        <w:pStyle w:val="a3"/>
        <w:numPr>
          <w:ilvl w:val="0"/>
          <w:numId w:val="1"/>
        </w:numPr>
        <w:ind w:leftChars="0"/>
      </w:pPr>
      <w:r w:rsidRPr="00644468">
        <w:rPr>
          <w:rFonts w:hint="eastAsia"/>
        </w:rPr>
        <w:t>病院薬剤師へのお願い</w:t>
      </w:r>
    </w:p>
    <w:p w14:paraId="6D155CFF" w14:textId="0C476141" w:rsidR="00D33E03" w:rsidRDefault="007C6E3B" w:rsidP="00D33E03">
      <w:pPr>
        <w:pStyle w:val="a3"/>
        <w:ind w:leftChars="0" w:left="360" w:firstLineChars="100" w:firstLine="210"/>
      </w:pPr>
      <w:r>
        <w:rPr>
          <w:rFonts w:hint="eastAsia"/>
        </w:rPr>
        <w:t>保険薬局薬剤師は、適切な薬学的管理を行うために</w:t>
      </w:r>
      <w:r w:rsidR="004F496F">
        <w:rPr>
          <w:rFonts w:hint="eastAsia"/>
        </w:rPr>
        <w:t>病院</w:t>
      </w:r>
      <w:r w:rsidR="006710AE">
        <w:rPr>
          <w:rFonts w:hint="eastAsia"/>
        </w:rPr>
        <w:t>から</w:t>
      </w:r>
      <w:r>
        <w:rPr>
          <w:rFonts w:hint="eastAsia"/>
        </w:rPr>
        <w:t>の</w:t>
      </w:r>
      <w:r w:rsidR="006710AE">
        <w:rPr>
          <w:rFonts w:hint="eastAsia"/>
        </w:rPr>
        <w:t>情報提供</w:t>
      </w:r>
      <w:r>
        <w:rPr>
          <w:rFonts w:hint="eastAsia"/>
        </w:rPr>
        <w:t>を必要としています。</w:t>
      </w:r>
      <w:r w:rsidR="006710AE">
        <w:rPr>
          <w:rFonts w:hint="eastAsia"/>
        </w:rPr>
        <w:t>薬薬連携</w:t>
      </w:r>
      <w:r>
        <w:rPr>
          <w:rFonts w:hint="eastAsia"/>
        </w:rPr>
        <w:t>の質を向上させるため、保険薬局向けの情報発信にご配慮をお願いします。</w:t>
      </w:r>
    </w:p>
    <w:p w14:paraId="1E667689" w14:textId="5968922D" w:rsidR="006710AE" w:rsidRPr="007C6E3B" w:rsidRDefault="000A66D0" w:rsidP="000C0A05">
      <w:pPr>
        <w:pStyle w:val="a3"/>
        <w:spacing w:beforeLines="30" w:before="108"/>
        <w:ind w:leftChars="0" w:left="357"/>
        <w:rPr>
          <w:u w:val="single"/>
        </w:rPr>
      </w:pPr>
      <w:r w:rsidRPr="000A66D0">
        <w:rPr>
          <w:rFonts w:hint="eastAsia"/>
          <w:u w:val="single"/>
        </w:rPr>
        <w:t>病院薬剤師</w:t>
      </w:r>
      <w:r w:rsidR="006710AE" w:rsidRPr="000A66D0">
        <w:rPr>
          <w:rFonts w:hint="eastAsia"/>
          <w:u w:val="single"/>
        </w:rPr>
        <w:t>の取り組み例</w:t>
      </w:r>
    </w:p>
    <w:p w14:paraId="21106556" w14:textId="3552F819" w:rsidR="007C6E3B" w:rsidRDefault="007C6E3B" w:rsidP="007C6E3B">
      <w:pPr>
        <w:pStyle w:val="a3"/>
        <w:numPr>
          <w:ilvl w:val="1"/>
          <w:numId w:val="3"/>
        </w:numPr>
        <w:ind w:leftChars="0" w:left="867" w:hanging="357"/>
      </w:pPr>
      <w:r>
        <w:rPr>
          <w:rFonts w:hint="eastAsia"/>
        </w:rPr>
        <w:t>レジメン毎にお薬手帳用のラベルを作成し、薬剤指導の際に貼付する。</w:t>
      </w:r>
    </w:p>
    <w:p w14:paraId="2EF6DC78" w14:textId="156FFF27" w:rsidR="000C0A05" w:rsidRDefault="000C0A05" w:rsidP="007C6E3B">
      <w:pPr>
        <w:pStyle w:val="a3"/>
        <w:numPr>
          <w:ilvl w:val="1"/>
          <w:numId w:val="3"/>
        </w:numPr>
        <w:ind w:leftChars="0" w:left="867" w:hanging="357"/>
      </w:pPr>
      <w:r>
        <w:rPr>
          <w:rFonts w:hint="eastAsia"/>
        </w:rPr>
        <w:t>レジメンオーダを発行する時に当日の治療内容が手帳ラベルとして印刷できるよう電子カルテの設定を変更。</w:t>
      </w:r>
    </w:p>
    <w:p w14:paraId="53F3A551" w14:textId="69EB9A80" w:rsidR="00FC6A84" w:rsidRDefault="00FC6A84" w:rsidP="007C6E3B">
      <w:pPr>
        <w:pStyle w:val="a3"/>
        <w:numPr>
          <w:ilvl w:val="1"/>
          <w:numId w:val="3"/>
        </w:numPr>
        <w:ind w:leftChars="0" w:left="867" w:hanging="357"/>
      </w:pPr>
      <w:r>
        <w:rPr>
          <w:rFonts w:hint="eastAsia"/>
        </w:rPr>
        <w:t>（連携充実加算算定時）治療の進捗や有害事象の発現状況などを記載した保険薬局向けの情報提供書を患者</w:t>
      </w:r>
      <w:r w:rsidR="004655B1">
        <w:rPr>
          <w:rFonts w:hint="eastAsia"/>
        </w:rPr>
        <w:t>さん</w:t>
      </w:r>
      <w:r>
        <w:rPr>
          <w:rFonts w:hint="eastAsia"/>
        </w:rPr>
        <w:t>へ渡す。</w:t>
      </w:r>
    </w:p>
    <w:p w14:paraId="42880BBD" w14:textId="72D00045" w:rsidR="00FC6A84" w:rsidRPr="00884515" w:rsidRDefault="00884515" w:rsidP="007C6E3B">
      <w:pPr>
        <w:pStyle w:val="a3"/>
        <w:numPr>
          <w:ilvl w:val="1"/>
          <w:numId w:val="3"/>
        </w:numPr>
        <w:ind w:leftChars="0" w:left="867" w:hanging="357"/>
        <w:rPr>
          <w:b/>
          <w:bCs/>
        </w:rPr>
      </w:pPr>
      <w:r w:rsidRPr="00884515">
        <w:rPr>
          <w:rFonts w:hint="eastAsia"/>
        </w:rPr>
        <w:t>初回入院ケモの退院時に薬剤サマリーをかかりつけ薬局に送付する</w:t>
      </w:r>
      <w:r>
        <w:rPr>
          <w:rFonts w:hint="eastAsia"/>
        </w:rPr>
        <w:t>。</w:t>
      </w:r>
    </w:p>
    <w:p w14:paraId="7C0A4F62" w14:textId="6CE2E34E" w:rsidR="00D33E03" w:rsidRPr="00884515" w:rsidRDefault="00530EBF" w:rsidP="00D33E03">
      <w:pPr>
        <w:pStyle w:val="a3"/>
        <w:numPr>
          <w:ilvl w:val="1"/>
          <w:numId w:val="3"/>
        </w:numPr>
        <w:ind w:leftChars="0" w:left="867" w:hanging="357"/>
      </w:pPr>
      <w:r>
        <w:rPr>
          <w:rFonts w:hint="eastAsia"/>
        </w:rPr>
        <w:t>外来指導後にその内容について電話やFAXで</w:t>
      </w:r>
      <w:r w:rsidR="00884515" w:rsidRPr="00884515">
        <w:rPr>
          <w:rFonts w:hint="eastAsia"/>
        </w:rPr>
        <w:t>かかりつけ薬局</w:t>
      </w:r>
      <w:r>
        <w:rPr>
          <w:rFonts w:hint="eastAsia"/>
        </w:rPr>
        <w:t>へ</w:t>
      </w:r>
      <w:r w:rsidR="00884515" w:rsidRPr="00884515">
        <w:rPr>
          <w:rFonts w:hint="eastAsia"/>
        </w:rPr>
        <w:t>情報提供を行う</w:t>
      </w:r>
      <w:r w:rsidR="00884515">
        <w:rPr>
          <w:rFonts w:hint="eastAsia"/>
        </w:rPr>
        <w:t>。</w:t>
      </w:r>
    </w:p>
    <w:p w14:paraId="55725298" w14:textId="63B84F26" w:rsidR="00237411" w:rsidRPr="005371E6" w:rsidRDefault="00D33E03" w:rsidP="00237411">
      <w:pPr>
        <w:spacing w:beforeLines="50" w:before="180"/>
        <w:ind w:left="357" w:firstLineChars="100" w:firstLine="210"/>
      </w:pPr>
      <w:r w:rsidRPr="005371E6">
        <w:rPr>
          <w:rFonts w:hint="eastAsia"/>
        </w:rPr>
        <w:t>各</w:t>
      </w:r>
      <w:r w:rsidR="00237411" w:rsidRPr="005371E6">
        <w:rPr>
          <w:rFonts w:hint="eastAsia"/>
        </w:rPr>
        <w:t>病院の</w:t>
      </w:r>
      <w:r w:rsidRPr="005371E6">
        <w:rPr>
          <w:rFonts w:hint="eastAsia"/>
        </w:rPr>
        <w:t>施設</w:t>
      </w:r>
      <w:r w:rsidR="00237411" w:rsidRPr="005371E6">
        <w:rPr>
          <w:rFonts w:hint="eastAsia"/>
        </w:rPr>
        <w:t>サイト上に</w:t>
      </w:r>
      <w:r w:rsidRPr="005371E6">
        <w:rPr>
          <w:rFonts w:hint="eastAsia"/>
        </w:rPr>
        <w:t>当様式ならびに手順書</w:t>
      </w:r>
      <w:r w:rsidR="00237411" w:rsidRPr="005371E6">
        <w:rPr>
          <w:rFonts w:hint="eastAsia"/>
        </w:rPr>
        <w:t>を掲載していただいてかまいません。その際は「愛媛県病院薬剤師会・愛媛県薬剤師会共同で作成された様式であること」および「同じものがサイボウズから入手可能であること」を記載してください。</w:t>
      </w:r>
    </w:p>
    <w:p w14:paraId="6B9D3CF0" w14:textId="30C14AC9" w:rsidR="003F4D6B" w:rsidRPr="005371E6" w:rsidRDefault="003F4D6B" w:rsidP="00237411">
      <w:pPr>
        <w:spacing w:beforeLines="50" w:before="180"/>
        <w:ind w:left="357" w:firstLineChars="100" w:firstLine="210"/>
      </w:pPr>
      <w:r w:rsidRPr="005371E6">
        <w:rPr>
          <w:rFonts w:hint="eastAsia"/>
        </w:rPr>
        <w:t>がん薬物療法においては、可能な限り当様式を使用して報告することを</w:t>
      </w:r>
      <w:r w:rsidR="00941B5E" w:rsidRPr="005371E6">
        <w:rPr>
          <w:rFonts w:hint="eastAsia"/>
        </w:rPr>
        <w:t>薬局に対して推奨してください。</w:t>
      </w:r>
    </w:p>
    <w:p w14:paraId="6A7FC220" w14:textId="53C8B270" w:rsidR="00025443" w:rsidRDefault="000C0A05" w:rsidP="00237411">
      <w:pPr>
        <w:spacing w:beforeLines="50" w:before="180"/>
        <w:ind w:left="357" w:firstLineChars="100" w:firstLine="210"/>
      </w:pPr>
      <w:r w:rsidRPr="000C0A05">
        <w:rPr>
          <w:rFonts w:hint="eastAsia"/>
        </w:rPr>
        <w:t>施設によって状況が異なること、および返信を必要としない報告内容も多いことから</w:t>
      </w:r>
      <w:r w:rsidR="00685BBC">
        <w:rPr>
          <w:rFonts w:hint="eastAsia"/>
        </w:rPr>
        <w:t>、</w:t>
      </w:r>
      <w:r>
        <w:rPr>
          <w:rFonts w:hint="eastAsia"/>
        </w:rPr>
        <w:t>レポートに対する</w:t>
      </w:r>
      <w:r w:rsidR="00D10C3E">
        <w:rPr>
          <w:rFonts w:hint="eastAsia"/>
        </w:rPr>
        <w:t>返信</w:t>
      </w:r>
      <w:r>
        <w:rPr>
          <w:rFonts w:hint="eastAsia"/>
        </w:rPr>
        <w:t>は</w:t>
      </w:r>
      <w:r w:rsidR="00D10C3E">
        <w:rPr>
          <w:rFonts w:hint="eastAsia"/>
        </w:rPr>
        <w:t>努力義務</w:t>
      </w:r>
      <w:r>
        <w:rPr>
          <w:rFonts w:hint="eastAsia"/>
        </w:rPr>
        <w:t>とします</w:t>
      </w:r>
      <w:r w:rsidR="00685BBC">
        <w:rPr>
          <w:rFonts w:hint="eastAsia"/>
        </w:rPr>
        <w:t>。各ご施設の事情に即してご対応</w:t>
      </w:r>
      <w:r w:rsidR="00644468">
        <w:rPr>
          <w:rFonts w:hint="eastAsia"/>
        </w:rPr>
        <w:t>いただいてかまいませんが</w:t>
      </w:r>
      <w:r w:rsidR="00685BBC" w:rsidRPr="00644468">
        <w:rPr>
          <w:rFonts w:hint="eastAsia"/>
        </w:rPr>
        <w:t>、</w:t>
      </w:r>
      <w:r>
        <w:rPr>
          <w:rFonts w:hint="eastAsia"/>
        </w:rPr>
        <w:t>保険薬局における薬学的管理の質向上、</w:t>
      </w:r>
      <w:r w:rsidR="00D10C3E" w:rsidRPr="00D10C3E">
        <w:rPr>
          <w:rFonts w:hint="eastAsia"/>
        </w:rPr>
        <w:t>説明</w:t>
      </w:r>
      <w:r>
        <w:rPr>
          <w:rFonts w:hint="eastAsia"/>
        </w:rPr>
        <w:t>の</w:t>
      </w:r>
      <w:r w:rsidR="00D10C3E" w:rsidRPr="00D10C3E">
        <w:rPr>
          <w:rFonts w:hint="eastAsia"/>
        </w:rPr>
        <w:t>不一致</w:t>
      </w:r>
      <w:r>
        <w:rPr>
          <w:rFonts w:hint="eastAsia"/>
        </w:rPr>
        <w:t>の回避などの観点から、内容に応じて返信することをご検討ください。</w:t>
      </w:r>
      <w:r w:rsidR="00685BBC">
        <w:rPr>
          <w:rFonts w:hint="eastAsia"/>
        </w:rPr>
        <w:t>（保険薬局より返信を求める記載がされていた場合は、可能な限り応えるようお願いします。）</w:t>
      </w:r>
    </w:p>
    <w:p w14:paraId="53544020" w14:textId="77777777" w:rsidR="004204FF" w:rsidRPr="00685BBC" w:rsidRDefault="004204FF" w:rsidP="004204FF">
      <w:pPr>
        <w:ind w:left="357" w:firstLineChars="100" w:firstLine="210"/>
      </w:pPr>
    </w:p>
    <w:p w14:paraId="115BEBF8" w14:textId="3716D94A" w:rsidR="008A33F5" w:rsidRPr="00025443" w:rsidRDefault="00025443" w:rsidP="00AD755C">
      <w:pPr>
        <w:pStyle w:val="a3"/>
        <w:numPr>
          <w:ilvl w:val="0"/>
          <w:numId w:val="1"/>
        </w:numPr>
        <w:spacing w:afterLines="50" w:after="180"/>
        <w:ind w:leftChars="0" w:left="357" w:hanging="357"/>
      </w:pPr>
      <w:r>
        <w:rPr>
          <w:rFonts w:hint="eastAsia"/>
        </w:rPr>
        <w:t>Q＆A</w:t>
      </w:r>
    </w:p>
    <w:tbl>
      <w:tblPr>
        <w:tblStyle w:val="a8"/>
        <w:tblW w:w="0" w:type="auto"/>
        <w:tblLook w:val="04A0" w:firstRow="1" w:lastRow="0" w:firstColumn="1" w:lastColumn="0" w:noHBand="0" w:noVBand="1"/>
      </w:tblPr>
      <w:tblGrid>
        <w:gridCol w:w="8834"/>
      </w:tblGrid>
      <w:tr w:rsidR="008A33F5" w14:paraId="392DD6E1" w14:textId="77777777" w:rsidTr="004E2059">
        <w:tc>
          <w:tcPr>
            <w:tcW w:w="8834" w:type="dxa"/>
          </w:tcPr>
          <w:p w14:paraId="0E7853A7" w14:textId="68F58A8C" w:rsidR="008A33F5" w:rsidRDefault="008A33F5" w:rsidP="008A33F5">
            <w:pPr>
              <w:ind w:left="630" w:hangingChars="300" w:hanging="630"/>
            </w:pPr>
            <w:r>
              <w:rPr>
                <w:rFonts w:hint="eastAsia"/>
              </w:rPr>
              <w:t>Ｑ１：　薬局で独自に様式を作成しており、これを使用するよう指示されているのですが、薬剤師会作成の様式を使用しなければ受け取っていただけないのですか？</w:t>
            </w:r>
          </w:p>
        </w:tc>
      </w:tr>
    </w:tbl>
    <w:p w14:paraId="2E994BD5" w14:textId="3480CC72" w:rsidR="008A33F5" w:rsidRDefault="008A33F5" w:rsidP="007210A3">
      <w:pPr>
        <w:pStyle w:val="a3"/>
        <w:ind w:leftChars="200" w:left="1050" w:hangingChars="300" w:hanging="630"/>
      </w:pPr>
      <w:r>
        <w:rPr>
          <w:rFonts w:hint="eastAsia"/>
        </w:rPr>
        <w:t>Ａ１：　強制するものではございませんので、薬局側の事情に即してご対応くださってかまいませんが、可能であれば、是非、薬剤師会作成の様式をご活用ください。</w:t>
      </w:r>
    </w:p>
    <w:p w14:paraId="17B0687C" w14:textId="77777777" w:rsidR="00AD755C" w:rsidRDefault="00AD755C" w:rsidP="008A33F5">
      <w:pPr>
        <w:pStyle w:val="a3"/>
        <w:ind w:leftChars="0" w:left="360"/>
      </w:pPr>
    </w:p>
    <w:tbl>
      <w:tblPr>
        <w:tblStyle w:val="a8"/>
        <w:tblW w:w="0" w:type="auto"/>
        <w:tblLook w:val="04A0" w:firstRow="1" w:lastRow="0" w:firstColumn="1" w:lastColumn="0" w:noHBand="0" w:noVBand="1"/>
      </w:tblPr>
      <w:tblGrid>
        <w:gridCol w:w="8834"/>
      </w:tblGrid>
      <w:tr w:rsidR="005371E6" w:rsidRPr="005371E6" w14:paraId="41FBA06C" w14:textId="77777777" w:rsidTr="00A91FD2">
        <w:tc>
          <w:tcPr>
            <w:tcW w:w="8834" w:type="dxa"/>
          </w:tcPr>
          <w:p w14:paraId="1877AB84" w14:textId="075997EC" w:rsidR="00134B59" w:rsidRPr="005371E6" w:rsidRDefault="00134B59" w:rsidP="00A73C19">
            <w:pPr>
              <w:ind w:left="630" w:hangingChars="300" w:hanging="630"/>
            </w:pPr>
            <w:r w:rsidRPr="005371E6">
              <w:rPr>
                <w:rFonts w:hint="eastAsia"/>
              </w:rPr>
              <w:t>Ｑ</w:t>
            </w:r>
            <w:r w:rsidR="00A73C19" w:rsidRPr="005371E6">
              <w:rPr>
                <w:rFonts w:hint="eastAsia"/>
              </w:rPr>
              <w:t>２</w:t>
            </w:r>
            <w:r w:rsidRPr="005371E6">
              <w:rPr>
                <w:rFonts w:hint="eastAsia"/>
              </w:rPr>
              <w:t>：　病院で独自に作成された様式がホームページに掲載されていますが、どちらを使用して報告すればよいでしょうか？</w:t>
            </w:r>
          </w:p>
        </w:tc>
      </w:tr>
    </w:tbl>
    <w:p w14:paraId="46D97EA4" w14:textId="0C15A33A" w:rsidR="00134B59" w:rsidRPr="005371E6" w:rsidRDefault="00134B59" w:rsidP="00134B59">
      <w:pPr>
        <w:pStyle w:val="a3"/>
        <w:ind w:leftChars="200" w:left="1050" w:hangingChars="300" w:hanging="630"/>
      </w:pPr>
      <w:r w:rsidRPr="005371E6">
        <w:rPr>
          <w:rFonts w:hint="eastAsia"/>
        </w:rPr>
        <w:t>Ａ</w:t>
      </w:r>
      <w:r w:rsidR="00A73C19" w:rsidRPr="005371E6">
        <w:rPr>
          <w:rFonts w:hint="eastAsia"/>
        </w:rPr>
        <w:t>２</w:t>
      </w:r>
      <w:r w:rsidRPr="005371E6">
        <w:rPr>
          <w:rFonts w:hint="eastAsia"/>
        </w:rPr>
        <w:t>：　強制するものではございませんが、施設毎に様式が異なることで薬局側に生じる種々の困難を解消することが、</w:t>
      </w:r>
      <w:r w:rsidR="00A73C19" w:rsidRPr="005371E6">
        <w:rPr>
          <w:rFonts w:hint="eastAsia"/>
        </w:rPr>
        <w:t>当様式を作成した目的の１つですので、</w:t>
      </w:r>
      <w:r w:rsidRPr="005371E6">
        <w:rPr>
          <w:rFonts w:hint="eastAsia"/>
        </w:rPr>
        <w:t>可能</w:t>
      </w:r>
      <w:r w:rsidR="008803D4" w:rsidRPr="005371E6">
        <w:rPr>
          <w:rFonts w:hint="eastAsia"/>
        </w:rPr>
        <w:t>な限り</w:t>
      </w:r>
      <w:r w:rsidRPr="005371E6">
        <w:rPr>
          <w:rFonts w:hint="eastAsia"/>
        </w:rPr>
        <w:t>薬剤師会作成の様式をご活用ください。</w:t>
      </w:r>
    </w:p>
    <w:p w14:paraId="4BBE2AED" w14:textId="673D7694" w:rsidR="00A73C19" w:rsidRPr="005371E6" w:rsidRDefault="00A73C19" w:rsidP="00134B59">
      <w:pPr>
        <w:pStyle w:val="a3"/>
        <w:ind w:leftChars="200" w:left="1050" w:hangingChars="300" w:hanging="630"/>
      </w:pPr>
      <w:r w:rsidRPr="005371E6">
        <w:tab/>
      </w:r>
      <w:r w:rsidRPr="005371E6">
        <w:rPr>
          <w:rFonts w:hint="eastAsia"/>
        </w:rPr>
        <w:t xml:space="preserve">　また、病院としても可能な限り薬剤師会作成の様式を使用することを推奨してください。</w:t>
      </w:r>
    </w:p>
    <w:p w14:paraId="7A0B242C" w14:textId="77777777" w:rsidR="00134B59" w:rsidRPr="005371E6" w:rsidRDefault="00134B59" w:rsidP="008A33F5">
      <w:pPr>
        <w:pStyle w:val="a3"/>
        <w:ind w:leftChars="0" w:left="360"/>
      </w:pPr>
    </w:p>
    <w:tbl>
      <w:tblPr>
        <w:tblStyle w:val="a8"/>
        <w:tblW w:w="0" w:type="auto"/>
        <w:tblLook w:val="04A0" w:firstRow="1" w:lastRow="0" w:firstColumn="1" w:lastColumn="0" w:noHBand="0" w:noVBand="1"/>
      </w:tblPr>
      <w:tblGrid>
        <w:gridCol w:w="8834"/>
      </w:tblGrid>
      <w:tr w:rsidR="005371E6" w:rsidRPr="005371E6" w14:paraId="676BBF5A" w14:textId="77777777" w:rsidTr="004E2059">
        <w:tc>
          <w:tcPr>
            <w:tcW w:w="8834" w:type="dxa"/>
          </w:tcPr>
          <w:p w14:paraId="559F9D8B" w14:textId="5A935CC2" w:rsidR="008A33F5" w:rsidRPr="005371E6" w:rsidRDefault="008A33F5" w:rsidP="008A33F5">
            <w:pPr>
              <w:ind w:left="630" w:hangingChars="300" w:hanging="630"/>
            </w:pPr>
            <w:r w:rsidRPr="005371E6">
              <w:rPr>
                <w:rFonts w:hint="eastAsia"/>
              </w:rPr>
              <w:t>Ｑ</w:t>
            </w:r>
            <w:r w:rsidR="00A73C19" w:rsidRPr="005371E6">
              <w:rPr>
                <w:rFonts w:hint="eastAsia"/>
              </w:rPr>
              <w:t>３</w:t>
            </w:r>
            <w:r w:rsidRPr="005371E6">
              <w:rPr>
                <w:rFonts w:hint="eastAsia"/>
              </w:rPr>
              <w:t>：　化学療法＋免疫チェックポイント阻害剤で治療をしている患者さんでは、2種類の様式を用いて聴取し、両方をFAX送信しなければならないのでしょうか？</w:t>
            </w:r>
          </w:p>
        </w:tc>
      </w:tr>
    </w:tbl>
    <w:p w14:paraId="2B98C214" w14:textId="56E6D258" w:rsidR="008A33F5" w:rsidRPr="005371E6" w:rsidRDefault="008A33F5" w:rsidP="008A33F5">
      <w:pPr>
        <w:pStyle w:val="a3"/>
        <w:ind w:leftChars="200" w:left="1050" w:hangingChars="300" w:hanging="630"/>
      </w:pPr>
      <w:r w:rsidRPr="005371E6">
        <w:rPr>
          <w:rFonts w:hint="eastAsia"/>
        </w:rPr>
        <w:t>Ａ</w:t>
      </w:r>
      <w:r w:rsidR="00A73C19" w:rsidRPr="005371E6">
        <w:rPr>
          <w:rFonts w:hint="eastAsia"/>
        </w:rPr>
        <w:t>３</w:t>
      </w:r>
      <w:r w:rsidRPr="005371E6">
        <w:rPr>
          <w:rFonts w:hint="eastAsia"/>
        </w:rPr>
        <w:t>：　どちらの有害事象もフォローアップは重要ですから、可能であれば両方を行っていただきたいと考えます。しかし、十分な聴取が行えなかった、特記事項が無かった、既知の有害事象のみで安定していた、など2</w:t>
      </w:r>
      <w:r w:rsidR="00442625" w:rsidRPr="005371E6">
        <w:rPr>
          <w:rFonts w:hint="eastAsia"/>
        </w:rPr>
        <w:t>種</w:t>
      </w:r>
      <w:r w:rsidRPr="005371E6">
        <w:rPr>
          <w:rFonts w:hint="eastAsia"/>
        </w:rPr>
        <w:t>類の送信が必要でない場合もあります。その場合は、詳細情報欄にその旨を記載し片方だけ送信してください。</w:t>
      </w:r>
    </w:p>
    <w:p w14:paraId="3E5E52C4" w14:textId="762DDC4E" w:rsidR="008A33F5" w:rsidRPr="005371E6" w:rsidRDefault="008A33F5" w:rsidP="008A33F5">
      <w:pPr>
        <w:pStyle w:val="a3"/>
        <w:ind w:leftChars="0" w:left="360"/>
      </w:pPr>
    </w:p>
    <w:tbl>
      <w:tblPr>
        <w:tblStyle w:val="a8"/>
        <w:tblW w:w="8833" w:type="dxa"/>
        <w:tblLook w:val="04A0" w:firstRow="1" w:lastRow="0" w:firstColumn="1" w:lastColumn="0" w:noHBand="0" w:noVBand="1"/>
      </w:tblPr>
      <w:tblGrid>
        <w:gridCol w:w="8833"/>
      </w:tblGrid>
      <w:tr w:rsidR="005371E6" w:rsidRPr="005371E6" w14:paraId="4838E6AB" w14:textId="77777777" w:rsidTr="00A73C19">
        <w:tc>
          <w:tcPr>
            <w:tcW w:w="8833" w:type="dxa"/>
          </w:tcPr>
          <w:p w14:paraId="09421C00" w14:textId="13D7DE80" w:rsidR="00A73C19" w:rsidRPr="005371E6" w:rsidRDefault="00A73C19" w:rsidP="00A91FD2">
            <w:pPr>
              <w:ind w:left="630" w:hangingChars="300" w:hanging="630"/>
            </w:pPr>
            <w:r w:rsidRPr="005371E6">
              <w:rPr>
                <w:rFonts w:hint="eastAsia"/>
              </w:rPr>
              <w:t>Ｑ４：　2種類のレポートを</w:t>
            </w:r>
            <w:r w:rsidRPr="005371E6">
              <w:t>送る場合、2枚に重複している有害事象、例えば下痢や呼吸困難については</w:t>
            </w:r>
            <w:r w:rsidRPr="005371E6">
              <w:rPr>
                <w:rFonts w:hint="eastAsia"/>
              </w:rPr>
              <w:t>、それぞれに記載する必要があるか</w:t>
            </w:r>
            <w:r w:rsidRPr="005371E6">
              <w:t>？</w:t>
            </w:r>
          </w:p>
        </w:tc>
      </w:tr>
    </w:tbl>
    <w:p w14:paraId="49F61094" w14:textId="3BFB0BE5" w:rsidR="00A73C19" w:rsidRPr="005371E6" w:rsidRDefault="00A73C19" w:rsidP="00A73C19">
      <w:pPr>
        <w:ind w:leftChars="200" w:left="1050" w:hangingChars="300" w:hanging="630"/>
      </w:pPr>
      <w:r w:rsidRPr="005371E6">
        <w:rPr>
          <w:rFonts w:hint="eastAsia"/>
        </w:rPr>
        <w:t>Ａ４：　2つの様式に重複している有害事象については、どちらか片方の様式に記載し、他方は空欄のまま送信していただいてかまいません</w:t>
      </w:r>
      <w:r w:rsidRPr="005371E6">
        <w:rPr>
          <w:rFonts w:ascii="Segoe UI Symbol" w:hAnsi="Segoe UI Symbol" w:cs="Segoe UI Symbol" w:hint="eastAsia"/>
        </w:rPr>
        <w:t>。</w:t>
      </w:r>
    </w:p>
    <w:p w14:paraId="196CDB77" w14:textId="77777777" w:rsidR="00C44C32" w:rsidRPr="005371E6" w:rsidRDefault="00C44C32" w:rsidP="00C44C32">
      <w:pPr>
        <w:pStyle w:val="a3"/>
        <w:ind w:leftChars="0" w:left="360"/>
      </w:pPr>
    </w:p>
    <w:tbl>
      <w:tblPr>
        <w:tblStyle w:val="a8"/>
        <w:tblW w:w="0" w:type="auto"/>
        <w:tblLook w:val="04A0" w:firstRow="1" w:lastRow="0" w:firstColumn="1" w:lastColumn="0" w:noHBand="0" w:noVBand="1"/>
      </w:tblPr>
      <w:tblGrid>
        <w:gridCol w:w="8833"/>
      </w:tblGrid>
      <w:tr w:rsidR="005371E6" w:rsidRPr="005371E6" w14:paraId="38C84325" w14:textId="77777777" w:rsidTr="003276D9">
        <w:tc>
          <w:tcPr>
            <w:tcW w:w="8833" w:type="dxa"/>
          </w:tcPr>
          <w:p w14:paraId="002C265C" w14:textId="30C4C6AF" w:rsidR="00C44C32" w:rsidRPr="005371E6" w:rsidRDefault="00C44C32" w:rsidP="003276D9">
            <w:pPr>
              <w:ind w:left="630" w:hangingChars="300" w:hanging="630"/>
            </w:pPr>
            <w:r w:rsidRPr="005371E6">
              <w:rPr>
                <w:rFonts w:hint="eastAsia"/>
              </w:rPr>
              <w:t>Ｑ５：　レジメン名の確認方法を教えてください。</w:t>
            </w:r>
          </w:p>
        </w:tc>
      </w:tr>
    </w:tbl>
    <w:p w14:paraId="75C4A89C" w14:textId="24EE7319" w:rsidR="00C44C32" w:rsidRDefault="00C44C32" w:rsidP="00C44C32">
      <w:pPr>
        <w:pStyle w:val="a3"/>
        <w:ind w:leftChars="200" w:left="1050" w:hangingChars="300" w:hanging="630"/>
      </w:pPr>
      <w:r w:rsidRPr="005371E6">
        <w:rPr>
          <w:rFonts w:hint="eastAsia"/>
        </w:rPr>
        <w:t>Ａ５：　病院でレジメンが記載されている説明書あるいは手帳シールが交付されている可能性があ</w:t>
      </w:r>
      <w:r>
        <w:rPr>
          <w:rFonts w:hint="eastAsia"/>
        </w:rPr>
        <w:t>ります。その点について患者さんにご確認をお願いいたします。</w:t>
      </w:r>
    </w:p>
    <w:p w14:paraId="14856821" w14:textId="77777777" w:rsidR="00C44C32" w:rsidRDefault="00C44C32" w:rsidP="00C44C32">
      <w:pPr>
        <w:pStyle w:val="a3"/>
        <w:ind w:leftChars="500" w:left="1050" w:firstLineChars="100" w:firstLine="210"/>
      </w:pPr>
      <w:r>
        <w:rPr>
          <w:rFonts w:hint="eastAsia"/>
        </w:rPr>
        <w:t>連携充実加算の届け出施設では、保険薬局からのレジメンに関する相談に応じる体制を整備していますので、ホームページなどでご確認の上お問い合わせください。</w:t>
      </w:r>
    </w:p>
    <w:p w14:paraId="5CF86C6A" w14:textId="77777777" w:rsidR="00C44C32" w:rsidRDefault="00C44C32" w:rsidP="00C44C32">
      <w:pPr>
        <w:pStyle w:val="a3"/>
        <w:ind w:leftChars="500" w:left="1050"/>
      </w:pPr>
      <w:r>
        <w:rPr>
          <w:rFonts w:hint="eastAsia"/>
        </w:rPr>
        <w:t xml:space="preserve">　不明なまま送信される場合は、レジメン名を空欄にし、その旨を詳細情報の欄に記入してください。</w:t>
      </w:r>
    </w:p>
    <w:p w14:paraId="7DAB0B33" w14:textId="77777777" w:rsidR="00C44C32" w:rsidRDefault="00C44C32" w:rsidP="00C44C32">
      <w:pPr>
        <w:pStyle w:val="a3"/>
        <w:ind w:leftChars="200" w:left="1050" w:hangingChars="300" w:hanging="630"/>
        <w:rPr>
          <w:rFonts w:ascii="Arial" w:hAnsi="Arial" w:cs="Arial"/>
          <w:szCs w:val="21"/>
        </w:rPr>
      </w:pPr>
    </w:p>
    <w:tbl>
      <w:tblPr>
        <w:tblStyle w:val="a8"/>
        <w:tblW w:w="0" w:type="auto"/>
        <w:tblLook w:val="04A0" w:firstRow="1" w:lastRow="0" w:firstColumn="1" w:lastColumn="0" w:noHBand="0" w:noVBand="1"/>
      </w:tblPr>
      <w:tblGrid>
        <w:gridCol w:w="8833"/>
      </w:tblGrid>
      <w:tr w:rsidR="005371E6" w:rsidRPr="005371E6" w14:paraId="285FBAC9" w14:textId="77777777" w:rsidTr="00992F38">
        <w:tc>
          <w:tcPr>
            <w:tcW w:w="8833" w:type="dxa"/>
          </w:tcPr>
          <w:p w14:paraId="25D99CC3" w14:textId="35608B40" w:rsidR="00C44C32" w:rsidRPr="005371E6" w:rsidRDefault="00C44C32" w:rsidP="00992F38">
            <w:pPr>
              <w:ind w:left="630" w:hangingChars="300" w:hanging="630"/>
            </w:pPr>
            <w:r w:rsidRPr="005371E6">
              <w:rPr>
                <w:rFonts w:hint="eastAsia"/>
              </w:rPr>
              <w:t>Ｑ６：　抗がん剤やその支持療法の薬剤以外のアドヒアランスについて記載する必要がありますか</w:t>
            </w:r>
            <w:r w:rsidRPr="005371E6">
              <w:rPr>
                <w:rFonts w:ascii="Arial" w:hAnsi="Arial" w:cs="Arial"/>
                <w:szCs w:val="21"/>
              </w:rPr>
              <w:t>？</w:t>
            </w:r>
          </w:p>
        </w:tc>
      </w:tr>
    </w:tbl>
    <w:p w14:paraId="7B8D719B" w14:textId="189AA04C" w:rsidR="00C44C32" w:rsidRPr="005371E6" w:rsidRDefault="00C44C32" w:rsidP="00C44C32">
      <w:pPr>
        <w:pStyle w:val="a3"/>
        <w:ind w:leftChars="200" w:left="1050" w:hangingChars="300" w:hanging="630"/>
      </w:pPr>
      <w:r w:rsidRPr="005371E6">
        <w:rPr>
          <w:rFonts w:hint="eastAsia"/>
        </w:rPr>
        <w:t>Ａ６：　当様式は、がん薬物療法に特化したものですので、抗がん剤あるいは支持療法のアドヒアランスに関する報告をお願いします。それ以外の薬剤について重要な</w:t>
      </w:r>
      <w:r w:rsidR="00107D88" w:rsidRPr="005371E6">
        <w:rPr>
          <w:rFonts w:hint="eastAsia"/>
        </w:rPr>
        <w:t>情報</w:t>
      </w:r>
      <w:r w:rsidRPr="005371E6">
        <w:rPr>
          <w:rFonts w:hint="eastAsia"/>
        </w:rPr>
        <w:t>を聴取した場合は、普段お使いの様式を使用して報告をお願いいたします。</w:t>
      </w:r>
      <w:r w:rsidRPr="005371E6">
        <w:br/>
      </w:r>
      <w:r w:rsidRPr="005371E6">
        <w:rPr>
          <w:rFonts w:hint="eastAsia"/>
        </w:rPr>
        <w:t xml:space="preserve">　なお、愛媛県薬剤師会で作成した服薬情報提供書がサイボウズで入手可能（ファイル管理 &gt;</w:t>
      </w:r>
      <w:r w:rsidRPr="005371E6">
        <w:t xml:space="preserve"> 愛媛県薬剤師会</w:t>
      </w:r>
      <w:r w:rsidRPr="005371E6">
        <w:rPr>
          <w:rFonts w:hint="eastAsia"/>
        </w:rPr>
        <w:t xml:space="preserve"> </w:t>
      </w:r>
      <w:r w:rsidRPr="005371E6">
        <w:t xml:space="preserve">委員会 </w:t>
      </w:r>
      <w:r w:rsidRPr="005371E6">
        <w:rPr>
          <w:rFonts w:hint="eastAsia"/>
        </w:rPr>
        <w:t xml:space="preserve">&gt; </w:t>
      </w:r>
      <w:r w:rsidRPr="005371E6">
        <w:t>社会保険</w:t>
      </w:r>
      <w:r w:rsidRPr="005371E6">
        <w:rPr>
          <w:rFonts w:hint="eastAsia"/>
        </w:rPr>
        <w:t xml:space="preserve"> &gt;</w:t>
      </w:r>
      <w:r w:rsidRPr="005371E6">
        <w:t xml:space="preserve"> 保険請求関連情報</w:t>
      </w:r>
      <w:r w:rsidRPr="005371E6">
        <w:rPr>
          <w:rFonts w:hint="eastAsia"/>
        </w:rPr>
        <w:t>）ですので、是非ご活用ください。</w:t>
      </w:r>
    </w:p>
    <w:p w14:paraId="29B3D1A8" w14:textId="77777777" w:rsidR="00A73C19" w:rsidRPr="00A73C19" w:rsidRDefault="00A73C19" w:rsidP="00A73C19"/>
    <w:tbl>
      <w:tblPr>
        <w:tblStyle w:val="a8"/>
        <w:tblW w:w="0" w:type="auto"/>
        <w:tblLook w:val="04A0" w:firstRow="1" w:lastRow="0" w:firstColumn="1" w:lastColumn="0" w:noHBand="0" w:noVBand="1"/>
      </w:tblPr>
      <w:tblGrid>
        <w:gridCol w:w="8833"/>
      </w:tblGrid>
      <w:tr w:rsidR="008A33F5" w14:paraId="08A6F553" w14:textId="77777777" w:rsidTr="00A73C19">
        <w:tc>
          <w:tcPr>
            <w:tcW w:w="8833" w:type="dxa"/>
          </w:tcPr>
          <w:p w14:paraId="439A11BA" w14:textId="175BE5E8" w:rsidR="008A33F5" w:rsidRPr="00820D97" w:rsidRDefault="008A33F5" w:rsidP="004E2059">
            <w:pPr>
              <w:ind w:left="630" w:hangingChars="300" w:hanging="630"/>
            </w:pPr>
            <w:r>
              <w:rPr>
                <w:rFonts w:hint="eastAsia"/>
              </w:rPr>
              <w:t>Ｑ</w:t>
            </w:r>
            <w:r w:rsidR="00C44C32">
              <w:rPr>
                <w:rFonts w:hint="eastAsia"/>
              </w:rPr>
              <w:t>７</w:t>
            </w:r>
            <w:r>
              <w:rPr>
                <w:rFonts w:hint="eastAsia"/>
              </w:rPr>
              <w:t xml:space="preserve">：　</w:t>
            </w:r>
            <w:r w:rsidR="00820D97" w:rsidRPr="00820D97">
              <w:rPr>
                <w:rFonts w:hint="eastAsia"/>
              </w:rPr>
              <w:t>すべてのチェック項目について聴取する必要がありますか？</w:t>
            </w:r>
          </w:p>
        </w:tc>
      </w:tr>
    </w:tbl>
    <w:p w14:paraId="76C70590" w14:textId="6D6E8672" w:rsidR="00820D97" w:rsidRPr="00820D97" w:rsidRDefault="008A33F5" w:rsidP="007210A3">
      <w:pPr>
        <w:pStyle w:val="a3"/>
        <w:ind w:leftChars="200" w:left="1050" w:hangingChars="300" w:hanging="630"/>
      </w:pPr>
      <w:r>
        <w:rPr>
          <w:rFonts w:hint="eastAsia"/>
        </w:rPr>
        <w:t>Ａ</w:t>
      </w:r>
      <w:r w:rsidR="00C44C32">
        <w:rPr>
          <w:rFonts w:hint="eastAsia"/>
        </w:rPr>
        <w:t>７</w:t>
      </w:r>
      <w:r>
        <w:rPr>
          <w:rFonts w:hint="eastAsia"/>
        </w:rPr>
        <w:t xml:space="preserve">：　</w:t>
      </w:r>
      <w:r w:rsidR="00820D97" w:rsidRPr="00851BDF">
        <w:rPr>
          <w:rFonts w:cs="Arial" w:hint="eastAsia"/>
        </w:rPr>
        <w:t>副作用の聴取に十分な時間が取れない場合や聴取し忘れることも考えられます。その場合には、聴取できた項目にのみチェックし、聴取できなった項目については空欄で返信してください。なお、薬剤ごとに出現しやすい副作用が異なりますので、出現しやすい副作用について重点的に聴取し返信してください。</w:t>
      </w:r>
    </w:p>
    <w:p w14:paraId="10A9FC64" w14:textId="77777777" w:rsidR="00822012" w:rsidRDefault="00822012" w:rsidP="00822012"/>
    <w:tbl>
      <w:tblPr>
        <w:tblStyle w:val="a8"/>
        <w:tblW w:w="0" w:type="auto"/>
        <w:tblLook w:val="04A0" w:firstRow="1" w:lastRow="0" w:firstColumn="1" w:lastColumn="0" w:noHBand="0" w:noVBand="1"/>
      </w:tblPr>
      <w:tblGrid>
        <w:gridCol w:w="8833"/>
      </w:tblGrid>
      <w:tr w:rsidR="00822012" w14:paraId="27ABCB89" w14:textId="77777777" w:rsidTr="00A73C19">
        <w:tc>
          <w:tcPr>
            <w:tcW w:w="8833" w:type="dxa"/>
          </w:tcPr>
          <w:p w14:paraId="644434D5" w14:textId="1A60B922" w:rsidR="00822012" w:rsidRDefault="00822012" w:rsidP="008C4B86">
            <w:pPr>
              <w:ind w:left="630" w:hangingChars="300" w:hanging="630"/>
            </w:pPr>
            <w:r>
              <w:rPr>
                <w:rFonts w:hint="eastAsia"/>
              </w:rPr>
              <w:t>Ｑ</w:t>
            </w:r>
            <w:r w:rsidR="00C44C32">
              <w:rPr>
                <w:rFonts w:hint="eastAsia"/>
              </w:rPr>
              <w:t>８</w:t>
            </w:r>
            <w:r>
              <w:rPr>
                <w:rFonts w:hint="eastAsia"/>
              </w:rPr>
              <w:t xml:space="preserve">：　</w:t>
            </w:r>
            <w:r w:rsidRPr="00822012">
              <w:rPr>
                <w:rFonts w:ascii="Arial" w:hAnsi="Arial" w:cs="Arial"/>
                <w:szCs w:val="21"/>
              </w:rPr>
              <w:t>院内で注射剤を含め複数の抗がん剤が投与されていることがあり、どのような副作用を聴取すべきか分か</w:t>
            </w:r>
            <w:r>
              <w:rPr>
                <w:rFonts w:ascii="Arial" w:hAnsi="Arial" w:cs="Arial" w:hint="eastAsia"/>
                <w:szCs w:val="21"/>
              </w:rPr>
              <w:t>りません</w:t>
            </w:r>
            <w:r w:rsidRPr="00822012">
              <w:rPr>
                <w:rFonts w:ascii="Arial" w:hAnsi="Arial" w:cs="Arial"/>
                <w:szCs w:val="21"/>
              </w:rPr>
              <w:t>。</w:t>
            </w:r>
          </w:p>
        </w:tc>
      </w:tr>
    </w:tbl>
    <w:p w14:paraId="710196C0" w14:textId="1E1B0442" w:rsidR="00822012" w:rsidRDefault="00822012" w:rsidP="00822012">
      <w:pPr>
        <w:pStyle w:val="a3"/>
        <w:ind w:leftChars="200" w:left="1050" w:hangingChars="300" w:hanging="630"/>
        <w:rPr>
          <w:rFonts w:ascii="Arial" w:hAnsi="Arial" w:cs="Arial"/>
          <w:szCs w:val="21"/>
        </w:rPr>
      </w:pPr>
      <w:r>
        <w:rPr>
          <w:rFonts w:hint="eastAsia"/>
        </w:rPr>
        <w:t>Ａ</w:t>
      </w:r>
      <w:r w:rsidR="00C44C32">
        <w:rPr>
          <w:rFonts w:hint="eastAsia"/>
        </w:rPr>
        <w:t>８</w:t>
      </w:r>
      <w:r>
        <w:rPr>
          <w:rFonts w:hint="eastAsia"/>
        </w:rPr>
        <w:t xml:space="preserve">：　</w:t>
      </w:r>
      <w:r w:rsidRPr="00822012">
        <w:rPr>
          <w:rFonts w:ascii="Arial" w:hAnsi="Arial" w:cs="Arial"/>
          <w:szCs w:val="21"/>
        </w:rPr>
        <w:t>レジメンから特徴的な</w:t>
      </w:r>
      <w:r>
        <w:rPr>
          <w:rFonts w:ascii="Arial" w:hAnsi="Arial" w:cs="Arial" w:hint="eastAsia"/>
          <w:szCs w:val="21"/>
        </w:rPr>
        <w:t>有害事象</w:t>
      </w:r>
      <w:r w:rsidRPr="00822012">
        <w:rPr>
          <w:rFonts w:ascii="Arial" w:hAnsi="Arial" w:cs="Arial"/>
          <w:szCs w:val="21"/>
        </w:rPr>
        <w:t>を検索することができ</w:t>
      </w:r>
      <w:r>
        <w:rPr>
          <w:rFonts w:ascii="Arial" w:hAnsi="Arial" w:cs="Arial" w:hint="eastAsia"/>
          <w:szCs w:val="21"/>
        </w:rPr>
        <w:t>ます</w:t>
      </w:r>
      <w:r w:rsidRPr="00822012">
        <w:rPr>
          <w:rFonts w:ascii="Arial" w:hAnsi="Arial" w:cs="Arial"/>
          <w:szCs w:val="21"/>
        </w:rPr>
        <w:t>。添付文書だけでなく、メーカー作成のパンフレットや適正使用ガイド</w:t>
      </w:r>
      <w:r>
        <w:rPr>
          <w:rFonts w:ascii="Arial" w:hAnsi="Arial" w:cs="Arial" w:hint="eastAsia"/>
          <w:szCs w:val="21"/>
        </w:rPr>
        <w:t>などもご</w:t>
      </w:r>
      <w:r w:rsidRPr="00822012">
        <w:rPr>
          <w:rFonts w:ascii="Arial" w:hAnsi="Arial" w:cs="Arial"/>
          <w:szCs w:val="21"/>
        </w:rPr>
        <w:t>参照</w:t>
      </w:r>
      <w:r>
        <w:rPr>
          <w:rFonts w:ascii="Arial" w:hAnsi="Arial" w:cs="Arial" w:hint="eastAsia"/>
          <w:szCs w:val="21"/>
        </w:rPr>
        <w:t>ください</w:t>
      </w:r>
      <w:r w:rsidRPr="00822012">
        <w:rPr>
          <w:rFonts w:ascii="Arial" w:hAnsi="Arial" w:cs="Arial"/>
          <w:szCs w:val="21"/>
        </w:rPr>
        <w:t>。</w:t>
      </w:r>
    </w:p>
    <w:p w14:paraId="222D033F" w14:textId="77777777" w:rsidR="00C44C32" w:rsidRDefault="00C44C32" w:rsidP="00C44C32"/>
    <w:tbl>
      <w:tblPr>
        <w:tblStyle w:val="a8"/>
        <w:tblW w:w="0" w:type="auto"/>
        <w:tblLook w:val="04A0" w:firstRow="1" w:lastRow="0" w:firstColumn="1" w:lastColumn="0" w:noHBand="0" w:noVBand="1"/>
      </w:tblPr>
      <w:tblGrid>
        <w:gridCol w:w="8833"/>
      </w:tblGrid>
      <w:tr w:rsidR="005371E6" w:rsidRPr="005371E6" w14:paraId="0D1701E7" w14:textId="77777777" w:rsidTr="00183B9A">
        <w:tc>
          <w:tcPr>
            <w:tcW w:w="8833" w:type="dxa"/>
          </w:tcPr>
          <w:p w14:paraId="33E25656" w14:textId="63149DE1" w:rsidR="00C44C32" w:rsidRPr="005371E6" w:rsidRDefault="00C44C32" w:rsidP="00183B9A">
            <w:pPr>
              <w:ind w:left="630" w:hangingChars="300" w:hanging="630"/>
            </w:pPr>
            <w:r w:rsidRPr="005371E6">
              <w:rPr>
                <w:rFonts w:hint="eastAsia"/>
              </w:rPr>
              <w:t>Ｑ９：　有害事象が発現していたものの、フォローを行ったタイミングでは軽快していた場合、どのように記載すればよいでしょうか？</w:t>
            </w:r>
            <w:r w:rsidRPr="005371E6">
              <w:t xml:space="preserve"> </w:t>
            </w:r>
          </w:p>
        </w:tc>
      </w:tr>
    </w:tbl>
    <w:p w14:paraId="46B0BA88" w14:textId="29041AE6" w:rsidR="00C44C32" w:rsidRPr="005371E6" w:rsidRDefault="00C44C32" w:rsidP="00C44C32">
      <w:pPr>
        <w:ind w:leftChars="200" w:left="1050" w:hangingChars="300" w:hanging="630"/>
      </w:pPr>
      <w:bookmarkStart w:id="0" w:name="_Hlk156157790"/>
      <w:r w:rsidRPr="005371E6">
        <w:rPr>
          <w:rFonts w:hint="eastAsia"/>
        </w:rPr>
        <w:t>Ａ９：　タイミングよくフォローアップできないことは多いと思われます。症状が軽快し</w:t>
      </w:r>
      <w:bookmarkEnd w:id="0"/>
      <w:r w:rsidRPr="005371E6">
        <w:rPr>
          <w:rFonts w:hint="eastAsia"/>
        </w:rPr>
        <w:t>ていた場合は、強く</w:t>
      </w:r>
      <w:r w:rsidR="008803D4" w:rsidRPr="005371E6">
        <w:rPr>
          <w:rFonts w:hint="eastAsia"/>
        </w:rPr>
        <w:t>発現し</w:t>
      </w:r>
      <w:r w:rsidRPr="005371E6">
        <w:rPr>
          <w:rFonts w:hint="eastAsia"/>
        </w:rPr>
        <w:t>ていた時の評価を</w:t>
      </w:r>
      <w:r w:rsidRPr="005371E6">
        <w:rPr>
          <w:rFonts w:hint="eastAsia"/>
          <w:sz w:val="8"/>
          <w:szCs w:val="10"/>
        </w:rPr>
        <w:t xml:space="preserve"> </w:t>
      </w:r>
      <w:r w:rsidRPr="005371E6">
        <w:rPr>
          <w:rFonts w:ascii="Segoe UI Symbol" w:hAnsi="Segoe UI Symbol" w:cs="Segoe UI Symbol" w:hint="eastAsia"/>
        </w:rPr>
        <w:t>☑</w:t>
      </w:r>
      <w:r w:rsidRPr="005371E6">
        <w:rPr>
          <w:rFonts w:ascii="Segoe UI Symbol" w:hAnsi="Segoe UI Symbol" w:cs="Segoe UI Symbol" w:hint="eastAsia"/>
          <w:sz w:val="8"/>
          <w:szCs w:val="10"/>
        </w:rPr>
        <w:t xml:space="preserve"> </w:t>
      </w:r>
      <w:r w:rsidRPr="005371E6">
        <w:rPr>
          <w:rFonts w:ascii="Segoe UI Symbol" w:hAnsi="Segoe UI Symbol" w:cs="Segoe UI Symbol" w:hint="eastAsia"/>
        </w:rPr>
        <w:t>し症状の</w:t>
      </w:r>
      <w:r w:rsidR="008803D4" w:rsidRPr="005371E6">
        <w:rPr>
          <w:rFonts w:ascii="Segoe UI Symbol" w:hAnsi="Segoe UI Symbol" w:cs="Segoe UI Symbol" w:hint="eastAsia"/>
        </w:rPr>
        <w:t>経過</w:t>
      </w:r>
      <w:r w:rsidRPr="005371E6">
        <w:rPr>
          <w:rFonts w:ascii="Segoe UI Symbol" w:hAnsi="Segoe UI Symbol" w:cs="Segoe UI Symbol" w:hint="eastAsia"/>
        </w:rPr>
        <w:t>について詳細情報欄に記載してください。</w:t>
      </w:r>
    </w:p>
    <w:p w14:paraId="1076DF21" w14:textId="77777777" w:rsidR="007210A3" w:rsidRDefault="007210A3" w:rsidP="007210A3"/>
    <w:tbl>
      <w:tblPr>
        <w:tblStyle w:val="a8"/>
        <w:tblW w:w="0" w:type="auto"/>
        <w:tblLook w:val="04A0" w:firstRow="1" w:lastRow="0" w:firstColumn="1" w:lastColumn="0" w:noHBand="0" w:noVBand="1"/>
      </w:tblPr>
      <w:tblGrid>
        <w:gridCol w:w="8833"/>
      </w:tblGrid>
      <w:tr w:rsidR="007210A3" w:rsidRPr="007210A3" w14:paraId="55059273" w14:textId="77777777" w:rsidTr="00A73C19">
        <w:tc>
          <w:tcPr>
            <w:tcW w:w="8833" w:type="dxa"/>
          </w:tcPr>
          <w:p w14:paraId="0A21FD78" w14:textId="62409470" w:rsidR="007210A3" w:rsidRDefault="007210A3" w:rsidP="008C4B86">
            <w:pPr>
              <w:ind w:left="630" w:hangingChars="300" w:hanging="630"/>
            </w:pPr>
            <w:bookmarkStart w:id="1" w:name="_Hlk156136135"/>
            <w:r>
              <w:rPr>
                <w:rFonts w:hint="eastAsia"/>
              </w:rPr>
              <w:t>Ｑ</w:t>
            </w:r>
            <w:r w:rsidR="00C44C32">
              <w:rPr>
                <w:rFonts w:hint="eastAsia"/>
              </w:rPr>
              <w:t>１０</w:t>
            </w:r>
            <w:r>
              <w:rPr>
                <w:rFonts w:hint="eastAsia"/>
              </w:rPr>
              <w:t xml:space="preserve">：　</w:t>
            </w:r>
            <w:r w:rsidRPr="007210A3">
              <w:rPr>
                <w:rFonts w:ascii="Arial" w:hAnsi="Arial" w:cs="Arial"/>
                <w:szCs w:val="21"/>
              </w:rPr>
              <w:t>フォローアップすべき患者</w:t>
            </w:r>
            <w:r w:rsidR="004655B1">
              <w:rPr>
                <w:rFonts w:ascii="Arial" w:hAnsi="Arial" w:cs="Arial" w:hint="eastAsia"/>
                <w:szCs w:val="21"/>
              </w:rPr>
              <w:t>さん</w:t>
            </w:r>
            <w:r>
              <w:rPr>
                <w:rFonts w:ascii="Arial" w:hAnsi="Arial" w:cs="Arial" w:hint="eastAsia"/>
                <w:szCs w:val="21"/>
              </w:rPr>
              <w:t>や</w:t>
            </w:r>
            <w:r w:rsidRPr="007210A3">
              <w:rPr>
                <w:rFonts w:ascii="Arial" w:hAnsi="Arial" w:cs="Arial"/>
                <w:szCs w:val="21"/>
              </w:rPr>
              <w:t>そのタイミングについては</w:t>
            </w:r>
            <w:r>
              <w:rPr>
                <w:rFonts w:ascii="Arial" w:hAnsi="Arial" w:cs="Arial" w:hint="eastAsia"/>
                <w:szCs w:val="21"/>
              </w:rPr>
              <w:t>、</w:t>
            </w:r>
            <w:r w:rsidRPr="007210A3">
              <w:rPr>
                <w:rFonts w:ascii="Arial" w:hAnsi="Arial" w:cs="Arial"/>
                <w:szCs w:val="21"/>
              </w:rPr>
              <w:t>どのように判断すべき</w:t>
            </w:r>
            <w:r>
              <w:rPr>
                <w:rFonts w:ascii="Arial" w:hAnsi="Arial" w:cs="Arial" w:hint="eastAsia"/>
                <w:szCs w:val="21"/>
              </w:rPr>
              <w:t>でしょう</w:t>
            </w:r>
            <w:r w:rsidRPr="007210A3">
              <w:rPr>
                <w:rFonts w:ascii="Arial" w:hAnsi="Arial" w:cs="Arial"/>
                <w:szCs w:val="21"/>
              </w:rPr>
              <w:t>か？</w:t>
            </w:r>
          </w:p>
        </w:tc>
      </w:tr>
    </w:tbl>
    <w:bookmarkEnd w:id="1"/>
    <w:p w14:paraId="43A94DA3" w14:textId="00BB4EF9" w:rsidR="004204FF" w:rsidRDefault="007210A3" w:rsidP="007210A3">
      <w:pPr>
        <w:pStyle w:val="a3"/>
        <w:ind w:leftChars="200" w:left="1050" w:hangingChars="300" w:hanging="630"/>
        <w:rPr>
          <w:rFonts w:ascii="Arial" w:hAnsi="Arial" w:cs="Arial"/>
          <w:szCs w:val="21"/>
        </w:rPr>
      </w:pPr>
      <w:r w:rsidRPr="004204FF">
        <w:rPr>
          <w:rFonts w:hint="eastAsia"/>
        </w:rPr>
        <w:t>Ａ</w:t>
      </w:r>
      <w:r w:rsidR="00C44C32">
        <w:rPr>
          <w:rFonts w:hint="eastAsia"/>
        </w:rPr>
        <w:t>１０</w:t>
      </w:r>
      <w:r w:rsidRPr="004204FF">
        <w:rPr>
          <w:rFonts w:hint="eastAsia"/>
        </w:rPr>
        <w:t xml:space="preserve">：　</w:t>
      </w:r>
      <w:r w:rsidRPr="004204FF">
        <w:rPr>
          <w:rFonts w:ascii="Arial" w:hAnsi="Arial" w:cs="Arial"/>
          <w:szCs w:val="21"/>
        </w:rPr>
        <w:t>日本薬剤師会作成</w:t>
      </w:r>
      <w:r w:rsidR="004655B1" w:rsidRPr="004204FF">
        <w:rPr>
          <w:rFonts w:ascii="Arial" w:hAnsi="Arial" w:cs="Arial" w:hint="eastAsia"/>
          <w:szCs w:val="21"/>
        </w:rPr>
        <w:t>の</w:t>
      </w:r>
      <w:r w:rsidRPr="004204FF">
        <w:rPr>
          <w:rFonts w:ascii="Arial" w:hAnsi="Arial" w:cs="Arial"/>
          <w:szCs w:val="21"/>
        </w:rPr>
        <w:t>「薬剤使用期間中の患者フォローアップの手引き」</w:t>
      </w:r>
      <w:r w:rsidRPr="004204FF">
        <w:rPr>
          <w:rFonts w:ascii="Arial" w:hAnsi="Arial" w:cs="Arial"/>
          <w:szCs w:val="21"/>
        </w:rPr>
        <w:t>followup_1.2.pdf (nichiyaku.or.jp)</w:t>
      </w:r>
      <w:r w:rsidR="004204FF" w:rsidRPr="004204FF">
        <w:rPr>
          <w:rFonts w:ascii="Arial" w:hAnsi="Arial" w:cs="Arial" w:hint="eastAsia"/>
          <w:szCs w:val="21"/>
        </w:rPr>
        <w:t>に、フォローアップする患者さんの選択基準やタイミングについて記載がありますので参考にしてください。</w:t>
      </w:r>
    </w:p>
    <w:p w14:paraId="6D3C2AF7" w14:textId="77777777" w:rsidR="00845EFE" w:rsidRDefault="00845EFE" w:rsidP="00845EFE"/>
    <w:p w14:paraId="69B52079" w14:textId="6A84C61A" w:rsidR="007039B7" w:rsidRPr="00884515" w:rsidRDefault="007039B7" w:rsidP="0059317F">
      <w:pPr>
        <w:pStyle w:val="a3"/>
        <w:numPr>
          <w:ilvl w:val="0"/>
          <w:numId w:val="1"/>
        </w:numPr>
        <w:ind w:leftChars="0"/>
      </w:pPr>
      <w:r w:rsidRPr="00884515">
        <w:rPr>
          <w:rFonts w:hint="eastAsia"/>
        </w:rPr>
        <w:t>ワーキンググループメンバー</w:t>
      </w:r>
    </w:p>
    <w:p w14:paraId="108A2287" w14:textId="77777777" w:rsidR="00E23DCF" w:rsidRDefault="00E23DCF" w:rsidP="00E23DCF">
      <w:pPr>
        <w:widowControl/>
        <w:ind w:leftChars="200" w:left="420"/>
        <w:jc w:val="left"/>
      </w:pPr>
      <w:r>
        <w:rPr>
          <w:rFonts w:hint="eastAsia"/>
        </w:rPr>
        <w:t>四国がんセンター</w:t>
      </w:r>
      <w:r>
        <w:tab/>
      </w:r>
      <w:r>
        <w:tab/>
        <w:t>生田 智基</w:t>
      </w:r>
    </w:p>
    <w:p w14:paraId="1E5B5662" w14:textId="77777777" w:rsidR="00E23DCF" w:rsidRDefault="00E23DCF" w:rsidP="00E23DCF">
      <w:pPr>
        <w:widowControl/>
        <w:ind w:leftChars="200" w:left="420"/>
        <w:jc w:val="left"/>
      </w:pPr>
      <w:r>
        <w:rPr>
          <w:rFonts w:hint="eastAsia"/>
        </w:rPr>
        <w:t>コスモ薬局</w:t>
      </w:r>
      <w:r>
        <w:tab/>
      </w:r>
      <w:r>
        <w:tab/>
      </w:r>
      <w:r>
        <w:tab/>
        <w:t>宇田 雅実</w:t>
      </w:r>
    </w:p>
    <w:p w14:paraId="310DB010" w14:textId="3B04E357" w:rsidR="00E23DCF" w:rsidRDefault="00E23DCF" w:rsidP="00E23DCF">
      <w:pPr>
        <w:widowControl/>
        <w:ind w:leftChars="200" w:left="420"/>
        <w:jc w:val="left"/>
      </w:pPr>
      <w:r>
        <w:rPr>
          <w:rFonts w:hint="eastAsia"/>
        </w:rPr>
        <w:t>愛媛労災病院</w:t>
      </w:r>
      <w:r>
        <w:tab/>
      </w:r>
      <w:r>
        <w:tab/>
        <w:t xml:space="preserve">大成 </w:t>
      </w:r>
      <w:r w:rsidR="00583C89">
        <w:rPr>
          <w:rFonts w:hint="eastAsia"/>
        </w:rPr>
        <w:t>政揮</w:t>
      </w:r>
    </w:p>
    <w:p w14:paraId="75283412" w14:textId="77777777" w:rsidR="00E23DCF" w:rsidRDefault="00E23DCF" w:rsidP="00E23DCF">
      <w:pPr>
        <w:widowControl/>
        <w:ind w:leftChars="200" w:left="420"/>
        <w:jc w:val="left"/>
      </w:pPr>
      <w:r>
        <w:rPr>
          <w:rFonts w:hint="eastAsia"/>
        </w:rPr>
        <w:t>四国がんセンター</w:t>
      </w:r>
      <w:r>
        <w:tab/>
      </w:r>
      <w:r>
        <w:tab/>
        <w:t>亀岡 春菜</w:t>
      </w:r>
    </w:p>
    <w:p w14:paraId="226283B6" w14:textId="44F50505" w:rsidR="00E23DCF" w:rsidRDefault="00E23DCF" w:rsidP="00E23DCF">
      <w:pPr>
        <w:widowControl/>
        <w:ind w:leftChars="200" w:left="420"/>
        <w:jc w:val="left"/>
      </w:pPr>
      <w:r>
        <w:rPr>
          <w:rFonts w:hint="eastAsia"/>
        </w:rPr>
        <w:t>あい薬局</w:t>
      </w:r>
      <w:r>
        <w:tab/>
      </w:r>
      <w:r>
        <w:tab/>
      </w:r>
      <w:r>
        <w:tab/>
        <w:t>亀田 慶太</w:t>
      </w:r>
    </w:p>
    <w:p w14:paraId="3863A99F" w14:textId="3283F25A" w:rsidR="00E23DCF" w:rsidRDefault="00E23DCF" w:rsidP="00E23DCF">
      <w:pPr>
        <w:widowControl/>
        <w:ind w:leftChars="200" w:left="420"/>
        <w:jc w:val="left"/>
      </w:pPr>
      <w:r>
        <w:rPr>
          <w:rFonts w:hint="eastAsia"/>
        </w:rPr>
        <w:t>西条中央病院</w:t>
      </w:r>
      <w:r>
        <w:tab/>
      </w:r>
      <w:r>
        <w:tab/>
        <w:t xml:space="preserve">近藤 </w:t>
      </w:r>
      <w:r w:rsidR="00583C89">
        <w:rPr>
          <w:rFonts w:hint="eastAsia"/>
        </w:rPr>
        <w:t>慎悟</w:t>
      </w:r>
    </w:p>
    <w:p w14:paraId="626EFDB2" w14:textId="55314E80" w:rsidR="00E23DCF" w:rsidRDefault="004147C7" w:rsidP="00E23DCF">
      <w:pPr>
        <w:widowControl/>
        <w:ind w:leftChars="200" w:left="420"/>
        <w:jc w:val="left"/>
      </w:pPr>
      <w:r>
        <w:rPr>
          <w:rFonts w:hint="eastAsia"/>
        </w:rPr>
        <w:t>ウィッシュ薬局</w:t>
      </w:r>
      <w:r w:rsidR="00E23DCF">
        <w:tab/>
      </w:r>
      <w:r w:rsidR="00E23DCF">
        <w:tab/>
        <w:t>坂川 興規</w:t>
      </w:r>
    </w:p>
    <w:p w14:paraId="570773B3" w14:textId="610C5E21" w:rsidR="00E23DCF" w:rsidRDefault="00E23DCF" w:rsidP="00E23DCF">
      <w:pPr>
        <w:widowControl/>
        <w:ind w:leftChars="200" w:left="420"/>
        <w:jc w:val="left"/>
      </w:pPr>
      <w:r>
        <w:rPr>
          <w:rFonts w:hint="eastAsia"/>
        </w:rPr>
        <w:t>済生会松山病院</w:t>
      </w:r>
      <w:r>
        <w:tab/>
      </w:r>
      <w:r>
        <w:tab/>
        <w:t>眞田 真樹</w:t>
      </w:r>
    </w:p>
    <w:p w14:paraId="53EE724B" w14:textId="77777777" w:rsidR="00E23DCF" w:rsidRDefault="00E23DCF" w:rsidP="00E23DCF">
      <w:pPr>
        <w:widowControl/>
        <w:ind w:leftChars="200" w:left="420"/>
        <w:jc w:val="left"/>
      </w:pPr>
      <w:r>
        <w:rPr>
          <w:rFonts w:hint="eastAsia"/>
        </w:rPr>
        <w:t>愛媛大学医学部附属病院</w:t>
      </w:r>
      <w:r>
        <w:tab/>
        <w:t>済川 聡美</w:t>
      </w:r>
    </w:p>
    <w:p w14:paraId="7DA38008" w14:textId="77777777" w:rsidR="00E23DCF" w:rsidRDefault="00E23DCF" w:rsidP="00E23DCF">
      <w:pPr>
        <w:widowControl/>
        <w:ind w:leftChars="200" w:left="420"/>
        <w:jc w:val="left"/>
      </w:pPr>
      <w:r>
        <w:rPr>
          <w:rFonts w:hint="eastAsia"/>
        </w:rPr>
        <w:t>愛媛県立中央病院</w:t>
      </w:r>
      <w:r>
        <w:tab/>
      </w:r>
      <w:r>
        <w:tab/>
        <w:t>玉井 宏一</w:t>
      </w:r>
    </w:p>
    <w:p w14:paraId="0473BC7B" w14:textId="77777777" w:rsidR="00E23DCF" w:rsidRDefault="00E23DCF" w:rsidP="00E23DCF">
      <w:pPr>
        <w:widowControl/>
        <w:ind w:leftChars="200" w:left="420"/>
        <w:jc w:val="left"/>
      </w:pPr>
      <w:r>
        <w:rPr>
          <w:rFonts w:hint="eastAsia"/>
        </w:rPr>
        <w:t>松山市民病院</w:t>
      </w:r>
      <w:r>
        <w:tab/>
      </w:r>
      <w:r>
        <w:tab/>
        <w:t>津久井 千之</w:t>
      </w:r>
    </w:p>
    <w:p w14:paraId="67125AAD" w14:textId="44C8A91C" w:rsidR="00E23DCF" w:rsidRDefault="00E23DCF" w:rsidP="00E23DCF">
      <w:pPr>
        <w:widowControl/>
        <w:ind w:leftChars="200" w:left="420"/>
        <w:jc w:val="left"/>
      </w:pPr>
      <w:r>
        <w:rPr>
          <w:rFonts w:hint="eastAsia"/>
        </w:rPr>
        <w:t>市立宇和島病院</w:t>
      </w:r>
      <w:r>
        <w:tab/>
      </w:r>
      <w:r>
        <w:tab/>
        <w:t>西川 大亮</w:t>
      </w:r>
    </w:p>
    <w:p w14:paraId="462D8E31" w14:textId="1722490D" w:rsidR="00E23DCF" w:rsidRDefault="00E23DCF" w:rsidP="00E23DCF">
      <w:pPr>
        <w:widowControl/>
        <w:ind w:leftChars="200" w:left="420"/>
        <w:jc w:val="left"/>
      </w:pPr>
      <w:r>
        <w:rPr>
          <w:rFonts w:hint="eastAsia"/>
        </w:rPr>
        <w:lastRenderedPageBreak/>
        <w:t>済生会今治病院</w:t>
      </w:r>
      <w:r>
        <w:tab/>
      </w:r>
      <w:r>
        <w:tab/>
        <w:t>野口 正</w:t>
      </w:r>
    </w:p>
    <w:p w14:paraId="5CB4C47E" w14:textId="799E0F90" w:rsidR="00E23DCF" w:rsidRDefault="00E23DCF" w:rsidP="00E23DCF">
      <w:pPr>
        <w:widowControl/>
        <w:ind w:leftChars="200" w:left="420"/>
        <w:jc w:val="left"/>
      </w:pPr>
      <w:r>
        <w:rPr>
          <w:rFonts w:hint="eastAsia"/>
        </w:rPr>
        <w:t>松山赤十字病院</w:t>
      </w:r>
      <w:r>
        <w:tab/>
      </w:r>
      <w:r>
        <w:tab/>
        <w:t>橋本 浩季</w:t>
      </w:r>
    </w:p>
    <w:p w14:paraId="1DE2F5AF" w14:textId="78E3588A" w:rsidR="00E23DCF" w:rsidRDefault="00E23DCF" w:rsidP="00E23DCF">
      <w:pPr>
        <w:widowControl/>
        <w:ind w:leftChars="200" w:left="420"/>
        <w:jc w:val="left"/>
      </w:pPr>
      <w:r>
        <w:rPr>
          <w:rFonts w:hint="eastAsia"/>
        </w:rPr>
        <w:t>住友別子病院</w:t>
      </w:r>
      <w:r>
        <w:tab/>
      </w:r>
      <w:r>
        <w:tab/>
        <w:t>星加 寿子</w:t>
      </w:r>
    </w:p>
    <w:p w14:paraId="26F8013C" w14:textId="3FC80E8F" w:rsidR="00E23DCF" w:rsidRDefault="00E23DCF" w:rsidP="00E23DCF">
      <w:pPr>
        <w:widowControl/>
        <w:ind w:leftChars="200" w:left="420"/>
        <w:jc w:val="left"/>
      </w:pPr>
      <w:r>
        <w:rPr>
          <w:rFonts w:hint="eastAsia"/>
        </w:rPr>
        <w:t>十全総合病院</w:t>
      </w:r>
      <w:r>
        <w:tab/>
      </w:r>
      <w:r>
        <w:tab/>
        <w:t>堀川 康裕</w:t>
      </w:r>
    </w:p>
    <w:p w14:paraId="1354194A" w14:textId="0DC4B446" w:rsidR="00E23DCF" w:rsidRDefault="00E23DCF" w:rsidP="00E23DCF">
      <w:pPr>
        <w:widowControl/>
        <w:ind w:leftChars="200" w:left="420"/>
        <w:jc w:val="left"/>
      </w:pPr>
      <w:r>
        <w:rPr>
          <w:rFonts w:hint="eastAsia"/>
        </w:rPr>
        <w:t>済生会西条病院</w:t>
      </w:r>
      <w:r>
        <w:tab/>
      </w:r>
      <w:r>
        <w:tab/>
        <w:t>宮崎 文子</w:t>
      </w:r>
    </w:p>
    <w:p w14:paraId="1C5AF218" w14:textId="0AF542C9" w:rsidR="00E23DCF" w:rsidRDefault="00E23DCF" w:rsidP="00E23DCF">
      <w:pPr>
        <w:widowControl/>
        <w:ind w:leftChars="200" w:left="420"/>
        <w:jc w:val="left"/>
      </w:pPr>
      <w:r>
        <w:rPr>
          <w:rFonts w:hint="eastAsia"/>
        </w:rPr>
        <w:t>松山赤十字病院</w:t>
      </w:r>
      <w:r>
        <w:tab/>
      </w:r>
      <w:r>
        <w:tab/>
        <w:t>村上 通康</w:t>
      </w:r>
    </w:p>
    <w:p w14:paraId="68063DC3" w14:textId="77777777" w:rsidR="00E23DCF" w:rsidRDefault="00E23DCF" w:rsidP="00E23DCF">
      <w:pPr>
        <w:widowControl/>
        <w:ind w:leftChars="200" w:left="420"/>
        <w:jc w:val="left"/>
      </w:pPr>
      <w:r>
        <w:rPr>
          <w:rFonts w:hint="eastAsia"/>
        </w:rPr>
        <w:t>エビスヤ薬局</w:t>
      </w:r>
      <w:r>
        <w:tab/>
      </w:r>
      <w:r>
        <w:tab/>
        <w:t>渡部 覚氏</w:t>
      </w:r>
    </w:p>
    <w:p w14:paraId="17DBFD7F" w14:textId="6F280E67" w:rsidR="004204FF" w:rsidRPr="004204FF" w:rsidRDefault="00E23DCF" w:rsidP="006E2899">
      <w:pPr>
        <w:widowControl/>
        <w:jc w:val="right"/>
      </w:pPr>
      <w:r>
        <w:rPr>
          <w:rFonts w:hint="eastAsia"/>
        </w:rPr>
        <w:t>（</w:t>
      </w:r>
      <w:r>
        <w:t>50音順）</w:t>
      </w:r>
    </w:p>
    <w:sectPr w:rsidR="004204FF" w:rsidRPr="004204FF" w:rsidSect="00B958A0">
      <w:pgSz w:w="11906" w:h="16838" w:code="9"/>
      <w:pgMar w:top="1701" w:right="1531" w:bottom="1701"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3323" w14:textId="77777777" w:rsidR="00B958A0" w:rsidRDefault="00B958A0" w:rsidP="00C17D1C">
      <w:r>
        <w:separator/>
      </w:r>
    </w:p>
  </w:endnote>
  <w:endnote w:type="continuationSeparator" w:id="0">
    <w:p w14:paraId="350CA438" w14:textId="77777777" w:rsidR="00B958A0" w:rsidRDefault="00B958A0" w:rsidP="00C1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5BC6" w14:textId="77777777" w:rsidR="00B958A0" w:rsidRDefault="00B958A0" w:rsidP="00C17D1C">
      <w:r>
        <w:separator/>
      </w:r>
    </w:p>
  </w:footnote>
  <w:footnote w:type="continuationSeparator" w:id="0">
    <w:p w14:paraId="2373408B" w14:textId="77777777" w:rsidR="00B958A0" w:rsidRDefault="00B958A0" w:rsidP="00C1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D0719"/>
    <w:multiLevelType w:val="hybridMultilevel"/>
    <w:tmpl w:val="527E1E30"/>
    <w:lvl w:ilvl="0" w:tplc="295C12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143AEE"/>
    <w:multiLevelType w:val="hybridMultilevel"/>
    <w:tmpl w:val="1BA29A62"/>
    <w:lvl w:ilvl="0" w:tplc="4A66C240">
      <w:start w:val="1"/>
      <w:numFmt w:val="bullet"/>
      <w:lvlText w:val="＊"/>
      <w:lvlJc w:val="left"/>
      <w:pPr>
        <w:ind w:left="1080" w:hanging="720"/>
      </w:pPr>
      <w:rPr>
        <w:rFonts w:ascii="游明朝" w:eastAsia="游明朝" w:hAnsi="游明朝" w:cstheme="minorBidi"/>
      </w:rPr>
    </w:lvl>
    <w:lvl w:ilvl="1" w:tplc="A0CE6DE6">
      <w:start w:val="2"/>
      <w:numFmt w:val="bullet"/>
      <w:lvlText w:val="＊"/>
      <w:lvlJc w:val="left"/>
      <w:pPr>
        <w:ind w:left="1160" w:hanging="360"/>
      </w:pPr>
      <w:rPr>
        <w:rFonts w:ascii="游明朝" w:eastAsia="游明朝" w:hAnsi="游明朝" w:cstheme="minorBidi" w:hint="eastAsia"/>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599B4DBD"/>
    <w:multiLevelType w:val="hybridMultilevel"/>
    <w:tmpl w:val="D4E030EE"/>
    <w:lvl w:ilvl="0" w:tplc="FFFFFFFF">
      <w:start w:val="1"/>
      <w:numFmt w:val="decimal"/>
      <w:lvlText w:val="注%1）"/>
      <w:lvlJc w:val="left"/>
      <w:pPr>
        <w:ind w:left="1080" w:hanging="720"/>
      </w:pPr>
      <w:rPr>
        <w:rFonts w:asciiTheme="minorHAnsi" w:eastAsiaTheme="minorEastAsia" w:hAnsiTheme="minorHAnsi" w:cstheme="minorBidi"/>
      </w:rPr>
    </w:lvl>
    <w:lvl w:ilvl="1" w:tplc="FFFFFFFF">
      <w:start w:val="2"/>
      <w:numFmt w:val="bullet"/>
      <w:lvlText w:val="＊"/>
      <w:lvlJc w:val="left"/>
      <w:pPr>
        <w:ind w:left="1160" w:hanging="360"/>
      </w:pPr>
      <w:rPr>
        <w:rFonts w:ascii="游明朝" w:eastAsia="游明朝" w:hAnsi="游明朝" w:cstheme="minorBidi" w:hint="eastAsia"/>
      </w:rPr>
    </w:lvl>
    <w:lvl w:ilvl="2" w:tplc="AB3C9DDA">
      <w:numFmt w:val="bullet"/>
      <w:lvlText w:val="※"/>
      <w:lvlJc w:val="left"/>
      <w:pPr>
        <w:ind w:left="1680" w:hanging="440"/>
      </w:pPr>
      <w:rPr>
        <w:rFonts w:ascii="游明朝" w:eastAsia="游明朝" w:hAnsi="游明朝" w:cstheme="minorBidi" w:hint="eastAsia"/>
      </w:rPr>
    </w:lvl>
    <w:lvl w:ilvl="3" w:tplc="AB3C9DDA">
      <w:numFmt w:val="bullet"/>
      <w:lvlText w:val="※"/>
      <w:lvlJc w:val="left"/>
      <w:pPr>
        <w:ind w:left="2040" w:hanging="360"/>
      </w:pPr>
      <w:rPr>
        <w:rFonts w:ascii="游明朝" w:eastAsia="游明朝" w:hAnsi="游明朝" w:cstheme="minorBidi" w:hint="eastAsia"/>
      </w:r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num w:numId="1" w16cid:durableId="1316571752">
    <w:abstractNumId w:val="0"/>
  </w:num>
  <w:num w:numId="2" w16cid:durableId="1513565712">
    <w:abstractNumId w:val="1"/>
  </w:num>
  <w:num w:numId="3" w16cid:durableId="355499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95E"/>
    <w:rsid w:val="0000120B"/>
    <w:rsid w:val="000066E9"/>
    <w:rsid w:val="00016C70"/>
    <w:rsid w:val="00023EB1"/>
    <w:rsid w:val="00025443"/>
    <w:rsid w:val="00042AC1"/>
    <w:rsid w:val="00052C6F"/>
    <w:rsid w:val="0009028A"/>
    <w:rsid w:val="000A66D0"/>
    <w:rsid w:val="000C0A05"/>
    <w:rsid w:val="000D0438"/>
    <w:rsid w:val="000D7077"/>
    <w:rsid w:val="000E12A2"/>
    <w:rsid w:val="00107D88"/>
    <w:rsid w:val="00121318"/>
    <w:rsid w:val="00134B59"/>
    <w:rsid w:val="00155B89"/>
    <w:rsid w:val="00175E27"/>
    <w:rsid w:val="001801E0"/>
    <w:rsid w:val="001B0A7A"/>
    <w:rsid w:val="001B5605"/>
    <w:rsid w:val="001C50FE"/>
    <w:rsid w:val="001D32FB"/>
    <w:rsid w:val="001D39A6"/>
    <w:rsid w:val="001E1CEC"/>
    <w:rsid w:val="002065A3"/>
    <w:rsid w:val="00213339"/>
    <w:rsid w:val="0022508C"/>
    <w:rsid w:val="00227B43"/>
    <w:rsid w:val="00237411"/>
    <w:rsid w:val="00244F6C"/>
    <w:rsid w:val="0025009F"/>
    <w:rsid w:val="002571F9"/>
    <w:rsid w:val="0026797E"/>
    <w:rsid w:val="00293459"/>
    <w:rsid w:val="002D4957"/>
    <w:rsid w:val="002D66A9"/>
    <w:rsid w:val="002D76F3"/>
    <w:rsid w:val="002E6BBD"/>
    <w:rsid w:val="003271B1"/>
    <w:rsid w:val="00336E87"/>
    <w:rsid w:val="00343580"/>
    <w:rsid w:val="0035285C"/>
    <w:rsid w:val="00357DBF"/>
    <w:rsid w:val="003644CE"/>
    <w:rsid w:val="00371D5C"/>
    <w:rsid w:val="00375BC8"/>
    <w:rsid w:val="003866F5"/>
    <w:rsid w:val="003C0C00"/>
    <w:rsid w:val="003E7013"/>
    <w:rsid w:val="003F07BD"/>
    <w:rsid w:val="003F4D6B"/>
    <w:rsid w:val="003F6F04"/>
    <w:rsid w:val="00402F45"/>
    <w:rsid w:val="00405AE7"/>
    <w:rsid w:val="004147C7"/>
    <w:rsid w:val="004204FF"/>
    <w:rsid w:val="00442625"/>
    <w:rsid w:val="004655B1"/>
    <w:rsid w:val="00490EFB"/>
    <w:rsid w:val="004B4BF8"/>
    <w:rsid w:val="004C1BE4"/>
    <w:rsid w:val="004D28A3"/>
    <w:rsid w:val="004F496F"/>
    <w:rsid w:val="00512AE7"/>
    <w:rsid w:val="005148EB"/>
    <w:rsid w:val="0052215F"/>
    <w:rsid w:val="00525A39"/>
    <w:rsid w:val="00530EBF"/>
    <w:rsid w:val="00533CD1"/>
    <w:rsid w:val="005363AE"/>
    <w:rsid w:val="005371E6"/>
    <w:rsid w:val="00537979"/>
    <w:rsid w:val="00552F6A"/>
    <w:rsid w:val="005533F3"/>
    <w:rsid w:val="0056424D"/>
    <w:rsid w:val="00583C89"/>
    <w:rsid w:val="0059317F"/>
    <w:rsid w:val="005B0A53"/>
    <w:rsid w:val="005B3E7E"/>
    <w:rsid w:val="005C2F3B"/>
    <w:rsid w:val="005E3168"/>
    <w:rsid w:val="00614542"/>
    <w:rsid w:val="00620DEC"/>
    <w:rsid w:val="006256C8"/>
    <w:rsid w:val="00634C09"/>
    <w:rsid w:val="006414C5"/>
    <w:rsid w:val="00644393"/>
    <w:rsid w:val="00644468"/>
    <w:rsid w:val="0065230E"/>
    <w:rsid w:val="006710AE"/>
    <w:rsid w:val="00685BBC"/>
    <w:rsid w:val="00692912"/>
    <w:rsid w:val="006943D2"/>
    <w:rsid w:val="006944AF"/>
    <w:rsid w:val="006A0CC1"/>
    <w:rsid w:val="006D68CD"/>
    <w:rsid w:val="006E2899"/>
    <w:rsid w:val="006E3D1D"/>
    <w:rsid w:val="006F38FB"/>
    <w:rsid w:val="007039B7"/>
    <w:rsid w:val="007210A3"/>
    <w:rsid w:val="00723990"/>
    <w:rsid w:val="007312B2"/>
    <w:rsid w:val="00735ABD"/>
    <w:rsid w:val="00740711"/>
    <w:rsid w:val="007413BD"/>
    <w:rsid w:val="00755A7C"/>
    <w:rsid w:val="00776D87"/>
    <w:rsid w:val="007900FD"/>
    <w:rsid w:val="007B4589"/>
    <w:rsid w:val="007C0EC3"/>
    <w:rsid w:val="007C6E3B"/>
    <w:rsid w:val="007E468D"/>
    <w:rsid w:val="007E4F76"/>
    <w:rsid w:val="007F5B88"/>
    <w:rsid w:val="007F69DB"/>
    <w:rsid w:val="00817DD6"/>
    <w:rsid w:val="00820D97"/>
    <w:rsid w:val="00822012"/>
    <w:rsid w:val="008227EB"/>
    <w:rsid w:val="008240F0"/>
    <w:rsid w:val="0083695D"/>
    <w:rsid w:val="00845EFE"/>
    <w:rsid w:val="00850128"/>
    <w:rsid w:val="00851BDF"/>
    <w:rsid w:val="008647E7"/>
    <w:rsid w:val="008803D4"/>
    <w:rsid w:val="00884515"/>
    <w:rsid w:val="008A33F5"/>
    <w:rsid w:val="008B4059"/>
    <w:rsid w:val="008C2659"/>
    <w:rsid w:val="008D5F9B"/>
    <w:rsid w:val="008E03B3"/>
    <w:rsid w:val="0090009D"/>
    <w:rsid w:val="009263B4"/>
    <w:rsid w:val="00933212"/>
    <w:rsid w:val="00941B5E"/>
    <w:rsid w:val="009661A0"/>
    <w:rsid w:val="009860FD"/>
    <w:rsid w:val="009A231A"/>
    <w:rsid w:val="009A4D45"/>
    <w:rsid w:val="009E1427"/>
    <w:rsid w:val="009F5224"/>
    <w:rsid w:val="00A04ECF"/>
    <w:rsid w:val="00A37A3B"/>
    <w:rsid w:val="00A462AF"/>
    <w:rsid w:val="00A47731"/>
    <w:rsid w:val="00A73C19"/>
    <w:rsid w:val="00AD0D2C"/>
    <w:rsid w:val="00AD5C6E"/>
    <w:rsid w:val="00AD755C"/>
    <w:rsid w:val="00AE12CC"/>
    <w:rsid w:val="00AF2C15"/>
    <w:rsid w:val="00AF6395"/>
    <w:rsid w:val="00B1298E"/>
    <w:rsid w:val="00B47CD1"/>
    <w:rsid w:val="00B50509"/>
    <w:rsid w:val="00B95466"/>
    <w:rsid w:val="00B958A0"/>
    <w:rsid w:val="00B96AB7"/>
    <w:rsid w:val="00BA5CB7"/>
    <w:rsid w:val="00BF6DBC"/>
    <w:rsid w:val="00C14EC6"/>
    <w:rsid w:val="00C150FD"/>
    <w:rsid w:val="00C17D1C"/>
    <w:rsid w:val="00C25694"/>
    <w:rsid w:val="00C31E47"/>
    <w:rsid w:val="00C36569"/>
    <w:rsid w:val="00C44C32"/>
    <w:rsid w:val="00C468D8"/>
    <w:rsid w:val="00C52DE5"/>
    <w:rsid w:val="00C538D8"/>
    <w:rsid w:val="00C74869"/>
    <w:rsid w:val="00C83985"/>
    <w:rsid w:val="00C85BF1"/>
    <w:rsid w:val="00CA7BB2"/>
    <w:rsid w:val="00CD18AB"/>
    <w:rsid w:val="00CD2037"/>
    <w:rsid w:val="00CD661E"/>
    <w:rsid w:val="00CE14FC"/>
    <w:rsid w:val="00CF03C6"/>
    <w:rsid w:val="00CF0B7F"/>
    <w:rsid w:val="00D10C3E"/>
    <w:rsid w:val="00D31B43"/>
    <w:rsid w:val="00D33E03"/>
    <w:rsid w:val="00D44ADA"/>
    <w:rsid w:val="00D45411"/>
    <w:rsid w:val="00D70746"/>
    <w:rsid w:val="00D82FDA"/>
    <w:rsid w:val="00D865C7"/>
    <w:rsid w:val="00D871D3"/>
    <w:rsid w:val="00D947E4"/>
    <w:rsid w:val="00D95835"/>
    <w:rsid w:val="00DC091D"/>
    <w:rsid w:val="00DD0501"/>
    <w:rsid w:val="00DD5C27"/>
    <w:rsid w:val="00DE3183"/>
    <w:rsid w:val="00DE76A8"/>
    <w:rsid w:val="00DF1F4C"/>
    <w:rsid w:val="00E06B89"/>
    <w:rsid w:val="00E1395E"/>
    <w:rsid w:val="00E23DCF"/>
    <w:rsid w:val="00E348C6"/>
    <w:rsid w:val="00E35988"/>
    <w:rsid w:val="00E53AEC"/>
    <w:rsid w:val="00E62218"/>
    <w:rsid w:val="00E67F11"/>
    <w:rsid w:val="00E733D1"/>
    <w:rsid w:val="00E8393C"/>
    <w:rsid w:val="00E84482"/>
    <w:rsid w:val="00E85D95"/>
    <w:rsid w:val="00E93C90"/>
    <w:rsid w:val="00EA194D"/>
    <w:rsid w:val="00F40574"/>
    <w:rsid w:val="00F54DA2"/>
    <w:rsid w:val="00F5753B"/>
    <w:rsid w:val="00FB1507"/>
    <w:rsid w:val="00FC6A84"/>
    <w:rsid w:val="00FD17C7"/>
    <w:rsid w:val="00FF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8679E"/>
  <w15:chartTrackingRefBased/>
  <w15:docId w15:val="{B9C7D475-9945-4D3D-A4A0-D68092E9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95E"/>
    <w:pPr>
      <w:ind w:leftChars="400" w:left="840"/>
    </w:pPr>
  </w:style>
  <w:style w:type="paragraph" w:styleId="a4">
    <w:name w:val="header"/>
    <w:basedOn w:val="a"/>
    <w:link w:val="a5"/>
    <w:uiPriority w:val="99"/>
    <w:unhideWhenUsed/>
    <w:rsid w:val="00C17D1C"/>
    <w:pPr>
      <w:tabs>
        <w:tab w:val="center" w:pos="4252"/>
        <w:tab w:val="right" w:pos="8504"/>
      </w:tabs>
      <w:snapToGrid w:val="0"/>
    </w:pPr>
  </w:style>
  <w:style w:type="character" w:customStyle="1" w:styleId="a5">
    <w:name w:val="ヘッダー (文字)"/>
    <w:basedOn w:val="a0"/>
    <w:link w:val="a4"/>
    <w:uiPriority w:val="99"/>
    <w:rsid w:val="00C17D1C"/>
  </w:style>
  <w:style w:type="paragraph" w:styleId="a6">
    <w:name w:val="footer"/>
    <w:basedOn w:val="a"/>
    <w:link w:val="a7"/>
    <w:uiPriority w:val="99"/>
    <w:unhideWhenUsed/>
    <w:rsid w:val="00C17D1C"/>
    <w:pPr>
      <w:tabs>
        <w:tab w:val="center" w:pos="4252"/>
        <w:tab w:val="right" w:pos="8504"/>
      </w:tabs>
      <w:snapToGrid w:val="0"/>
    </w:pPr>
  </w:style>
  <w:style w:type="character" w:customStyle="1" w:styleId="a7">
    <w:name w:val="フッター (文字)"/>
    <w:basedOn w:val="a0"/>
    <w:link w:val="a6"/>
    <w:uiPriority w:val="99"/>
    <w:rsid w:val="00C17D1C"/>
  </w:style>
  <w:style w:type="table" w:styleId="a8">
    <w:name w:val="Table Grid"/>
    <w:basedOn w:val="a1"/>
    <w:uiPriority w:val="39"/>
    <w:rsid w:val="00776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02F45"/>
    <w:rPr>
      <w:color w:val="0563C1" w:themeColor="hyperlink"/>
      <w:u w:val="single"/>
    </w:rPr>
  </w:style>
  <w:style w:type="character" w:styleId="aa">
    <w:name w:val="Unresolved Mention"/>
    <w:basedOn w:val="a0"/>
    <w:uiPriority w:val="99"/>
    <w:semiHidden/>
    <w:unhideWhenUsed/>
    <w:rsid w:val="00402F45"/>
    <w:rPr>
      <w:color w:val="605E5C"/>
      <w:shd w:val="clear" w:color="auto" w:fill="E1DFDD"/>
    </w:rPr>
  </w:style>
  <w:style w:type="character" w:styleId="ab">
    <w:name w:val="FollowedHyperlink"/>
    <w:basedOn w:val="a0"/>
    <w:uiPriority w:val="99"/>
    <w:semiHidden/>
    <w:unhideWhenUsed/>
    <w:rsid w:val="00614542"/>
    <w:rPr>
      <w:color w:val="954F72" w:themeColor="followedHyperlink"/>
      <w:u w:val="single"/>
    </w:rPr>
  </w:style>
  <w:style w:type="paragraph" w:customStyle="1" w:styleId="pf0">
    <w:name w:val="pf0"/>
    <w:basedOn w:val="a"/>
    <w:rsid w:val="00933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933212"/>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106">
      <w:bodyDiv w:val="1"/>
      <w:marLeft w:val="0"/>
      <w:marRight w:val="0"/>
      <w:marTop w:val="0"/>
      <w:marBottom w:val="0"/>
      <w:divBdr>
        <w:top w:val="none" w:sz="0" w:space="0" w:color="auto"/>
        <w:left w:val="none" w:sz="0" w:space="0" w:color="auto"/>
        <w:bottom w:val="none" w:sz="0" w:space="0" w:color="auto"/>
        <w:right w:val="none" w:sz="0" w:space="0" w:color="auto"/>
      </w:divBdr>
    </w:div>
    <w:div w:id="1180578933">
      <w:bodyDiv w:val="1"/>
      <w:marLeft w:val="0"/>
      <w:marRight w:val="0"/>
      <w:marTop w:val="0"/>
      <w:marBottom w:val="0"/>
      <w:divBdr>
        <w:top w:val="none" w:sz="0" w:space="0" w:color="auto"/>
        <w:left w:val="none" w:sz="0" w:space="0" w:color="auto"/>
        <w:bottom w:val="none" w:sz="0" w:space="0" w:color="auto"/>
        <w:right w:val="none" w:sz="0" w:space="0" w:color="auto"/>
      </w:divBdr>
    </w:div>
    <w:div w:id="1291126494">
      <w:bodyDiv w:val="1"/>
      <w:marLeft w:val="0"/>
      <w:marRight w:val="0"/>
      <w:marTop w:val="0"/>
      <w:marBottom w:val="0"/>
      <w:divBdr>
        <w:top w:val="none" w:sz="0" w:space="0" w:color="auto"/>
        <w:left w:val="none" w:sz="0" w:space="0" w:color="auto"/>
        <w:bottom w:val="none" w:sz="0" w:space="0" w:color="auto"/>
        <w:right w:val="none" w:sz="0" w:space="0" w:color="auto"/>
      </w:divBdr>
    </w:div>
    <w:div w:id="1348406371">
      <w:bodyDiv w:val="1"/>
      <w:marLeft w:val="0"/>
      <w:marRight w:val="0"/>
      <w:marTop w:val="0"/>
      <w:marBottom w:val="0"/>
      <w:divBdr>
        <w:top w:val="none" w:sz="0" w:space="0" w:color="auto"/>
        <w:left w:val="none" w:sz="0" w:space="0" w:color="auto"/>
        <w:bottom w:val="none" w:sz="0" w:space="0" w:color="auto"/>
        <w:right w:val="none" w:sz="0" w:space="0" w:color="auto"/>
      </w:divBdr>
    </w:div>
    <w:div w:id="14652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doctorn.jimdofree.com/irae&#36870;&#24341;&#12365;&#12510;&#12491;&#12517;&#12450;&#12523;/" TargetMode="External"/><Relationship Id="rId3" Type="http://schemas.openxmlformats.org/officeDocument/2006/relationships/settings" Target="settings.xml"/><Relationship Id="rId7" Type="http://schemas.openxmlformats.org/officeDocument/2006/relationships/hyperlink" Target="https://jcog.jp/doctor/tool/ctcaev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1055</Words>
  <Characters>6015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橋本浩季</dc:creator>
  <cp:keywords/>
  <dc:description/>
  <cp:lastModifiedBy>薬局 十全総合病院</cp:lastModifiedBy>
  <cp:revision>2</cp:revision>
  <dcterms:created xsi:type="dcterms:W3CDTF">2024-03-15T00:26:00Z</dcterms:created>
  <dcterms:modified xsi:type="dcterms:W3CDTF">2024-03-15T00:26:00Z</dcterms:modified>
</cp:coreProperties>
</file>